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E1C" w:rsidRDefault="00B03E1C">
      <w:pPr>
        <w:spacing w:before="13"/>
        <w:ind w:left="1711" w:right="1863"/>
        <w:jc w:val="center"/>
        <w:rPr>
          <w:b/>
          <w:sz w:val="40"/>
        </w:rPr>
      </w:pPr>
    </w:p>
    <w:p w:rsidR="00B03E1C" w:rsidRDefault="00B03E1C">
      <w:pPr>
        <w:spacing w:before="13"/>
        <w:ind w:left="1711" w:right="1863"/>
        <w:jc w:val="center"/>
        <w:rPr>
          <w:b/>
          <w:sz w:val="40"/>
        </w:rPr>
      </w:pPr>
    </w:p>
    <w:p w:rsidR="00DC6EA0" w:rsidRPr="00026A2A" w:rsidRDefault="00690EE9" w:rsidP="0028018E">
      <w:pPr>
        <w:pStyle w:val="ListParagraph"/>
        <w:tabs>
          <w:tab w:val="left" w:pos="1267"/>
        </w:tabs>
        <w:spacing w:before="120"/>
        <w:ind w:left="993" w:firstLine="0"/>
        <w:rPr>
          <w:b/>
          <w:sz w:val="21"/>
          <w:u w:val="single"/>
        </w:rPr>
      </w:pPr>
      <w:r w:rsidRPr="00026A2A">
        <w:rPr>
          <w:b/>
          <w:w w:val="105"/>
          <w:sz w:val="21"/>
          <w:u w:val="single"/>
        </w:rPr>
        <w:t xml:space="preserve">Papers </w:t>
      </w:r>
      <w:r w:rsidR="000802B3" w:rsidRPr="00026A2A">
        <w:rPr>
          <w:b/>
          <w:w w:val="105"/>
          <w:sz w:val="21"/>
          <w:u w:val="single"/>
        </w:rPr>
        <w:t>P</w:t>
      </w:r>
      <w:r w:rsidRPr="00026A2A">
        <w:rPr>
          <w:b/>
          <w:w w:val="105"/>
          <w:sz w:val="21"/>
          <w:u w:val="single"/>
        </w:rPr>
        <w:t>ublished</w:t>
      </w:r>
      <w:r w:rsidR="000802B3" w:rsidRPr="00026A2A">
        <w:rPr>
          <w:b/>
          <w:w w:val="105"/>
          <w:sz w:val="21"/>
          <w:u w:val="single"/>
        </w:rPr>
        <w:t xml:space="preserve"> in R</w:t>
      </w:r>
      <w:r w:rsidRPr="00026A2A">
        <w:rPr>
          <w:b/>
          <w:w w:val="105"/>
          <w:sz w:val="21"/>
          <w:u w:val="single"/>
        </w:rPr>
        <w:t>efereed</w:t>
      </w:r>
      <w:r w:rsidRPr="00026A2A">
        <w:rPr>
          <w:b/>
          <w:spacing w:val="3"/>
          <w:w w:val="105"/>
          <w:sz w:val="21"/>
          <w:u w:val="single"/>
        </w:rPr>
        <w:t xml:space="preserve"> </w:t>
      </w:r>
      <w:r w:rsidR="000802B3" w:rsidRPr="00026A2A">
        <w:rPr>
          <w:b/>
          <w:spacing w:val="3"/>
          <w:w w:val="105"/>
          <w:sz w:val="21"/>
          <w:u w:val="single"/>
        </w:rPr>
        <w:t>J</w:t>
      </w:r>
      <w:r w:rsidRPr="00026A2A">
        <w:rPr>
          <w:b/>
          <w:w w:val="105"/>
          <w:sz w:val="21"/>
          <w:u w:val="single"/>
        </w:rPr>
        <w:t>ournals</w:t>
      </w:r>
    </w:p>
    <w:p w:rsidR="006527B7" w:rsidRPr="006527B7" w:rsidRDefault="006527B7" w:rsidP="006527B7">
      <w:pPr>
        <w:pStyle w:val="ListParagraph"/>
        <w:numPr>
          <w:ilvl w:val="3"/>
          <w:numId w:val="7"/>
        </w:numPr>
        <w:tabs>
          <w:tab w:val="left" w:pos="1496"/>
        </w:tabs>
        <w:spacing w:before="137" w:line="252" w:lineRule="auto"/>
        <w:ind w:right="575"/>
        <w:jc w:val="both"/>
        <w:rPr>
          <w:w w:val="105"/>
          <w:sz w:val="21"/>
        </w:rPr>
      </w:pPr>
      <w:r w:rsidRPr="006527B7">
        <w:rPr>
          <w:w w:val="105"/>
          <w:sz w:val="21"/>
        </w:rPr>
        <w:t>Prabhu S, Hariharan S, Ganesan Somasundaram Marimuthu, Ganesan K, V Prabu, Muthuraman K, Environmentally assisted fatigue behaviour of AA6061 in different environments, Materials Chemistry and Physics, Volume 347, 2026</w:t>
      </w:r>
      <w:r>
        <w:rPr>
          <w:w w:val="105"/>
          <w:sz w:val="21"/>
        </w:rPr>
        <w:t xml:space="preserve">. </w:t>
      </w:r>
    </w:p>
    <w:p w:rsidR="00380573" w:rsidRPr="00380573" w:rsidRDefault="00380573" w:rsidP="006527B7">
      <w:pPr>
        <w:pStyle w:val="ListParagraph"/>
        <w:numPr>
          <w:ilvl w:val="3"/>
          <w:numId w:val="7"/>
        </w:numPr>
        <w:tabs>
          <w:tab w:val="left" w:pos="1496"/>
        </w:tabs>
        <w:spacing w:before="137" w:line="252" w:lineRule="auto"/>
        <w:ind w:right="575"/>
        <w:jc w:val="both"/>
        <w:rPr>
          <w:w w:val="105"/>
          <w:sz w:val="21"/>
        </w:rPr>
      </w:pPr>
      <w:r w:rsidRPr="00380573">
        <w:rPr>
          <w:w w:val="105"/>
          <w:sz w:val="21"/>
        </w:rPr>
        <w:t xml:space="preserve">Karthick G, </w:t>
      </w:r>
      <w:r w:rsidRPr="00380573">
        <w:rPr>
          <w:b/>
          <w:w w:val="105"/>
          <w:sz w:val="21"/>
        </w:rPr>
        <w:t>Ganesan S.M*</w:t>
      </w:r>
      <w:r w:rsidRPr="00380573">
        <w:rPr>
          <w:w w:val="105"/>
          <w:sz w:val="21"/>
        </w:rPr>
        <w:t xml:space="preserve">., Shekhar Hansda, </w:t>
      </w:r>
      <w:proofErr w:type="spellStart"/>
      <w:r w:rsidRPr="00380573">
        <w:rPr>
          <w:w w:val="105"/>
          <w:sz w:val="21"/>
        </w:rPr>
        <w:t>Vasantha</w:t>
      </w:r>
      <w:proofErr w:type="spellEnd"/>
      <w:r w:rsidRPr="00380573">
        <w:rPr>
          <w:w w:val="105"/>
          <w:sz w:val="21"/>
        </w:rPr>
        <w:t xml:space="preserve"> Kumar R, </w:t>
      </w:r>
      <w:proofErr w:type="spellStart"/>
      <w:r w:rsidRPr="00380573">
        <w:rPr>
          <w:w w:val="105"/>
          <w:sz w:val="21"/>
        </w:rPr>
        <w:t>Satheesh</w:t>
      </w:r>
      <w:proofErr w:type="spellEnd"/>
      <w:r w:rsidRPr="00380573">
        <w:rPr>
          <w:w w:val="105"/>
          <w:sz w:val="21"/>
        </w:rPr>
        <w:t xml:space="preserve"> M, Balaji T. </w:t>
      </w:r>
      <w:r w:rsidRPr="005A79BD">
        <w:rPr>
          <w:i/>
          <w:w w:val="105"/>
          <w:sz w:val="21"/>
        </w:rPr>
        <w:t>Fatigue crack growth rate behaviour of aluminium matrix composites reinforced with hollow glass microsphere</w:t>
      </w:r>
      <w:r w:rsidRPr="00380573">
        <w:rPr>
          <w:w w:val="105"/>
          <w:sz w:val="21"/>
        </w:rPr>
        <w:t xml:space="preserve">, International Journal of Fatigue, Vol. 190, 2025, 08628, ISSN 0142-1123, </w:t>
      </w:r>
      <w:hyperlink r:id="rId7" w:history="1">
        <w:r w:rsidRPr="00380573">
          <w:rPr>
            <w:w w:val="105"/>
            <w:sz w:val="21"/>
          </w:rPr>
          <w:t>https://doi.org/10.1016/j.ijfatigue.2024.108628</w:t>
        </w:r>
      </w:hyperlink>
      <w:r w:rsidRPr="00380573">
        <w:rPr>
          <w:w w:val="105"/>
          <w:sz w:val="21"/>
        </w:rPr>
        <w:t>.</w:t>
      </w:r>
    </w:p>
    <w:p w:rsidR="00380573" w:rsidRPr="00380573" w:rsidRDefault="00380573" w:rsidP="00380573">
      <w:pPr>
        <w:pStyle w:val="ListParagraph"/>
        <w:numPr>
          <w:ilvl w:val="3"/>
          <w:numId w:val="7"/>
        </w:numPr>
        <w:tabs>
          <w:tab w:val="left" w:pos="1496"/>
        </w:tabs>
        <w:spacing w:before="137" w:line="252" w:lineRule="auto"/>
        <w:ind w:right="575"/>
        <w:jc w:val="both"/>
        <w:rPr>
          <w:w w:val="105"/>
          <w:sz w:val="21"/>
        </w:rPr>
      </w:pPr>
      <w:r w:rsidRPr="00380573">
        <w:rPr>
          <w:w w:val="105"/>
          <w:sz w:val="21"/>
        </w:rPr>
        <w:t xml:space="preserve">Karthick G, Dharani Kumar </w:t>
      </w:r>
      <w:proofErr w:type="spellStart"/>
      <w:r w:rsidRPr="00380573">
        <w:rPr>
          <w:w w:val="105"/>
          <w:sz w:val="21"/>
        </w:rPr>
        <w:t>Selvan</w:t>
      </w:r>
      <w:proofErr w:type="spellEnd"/>
      <w:r w:rsidRPr="00380573">
        <w:rPr>
          <w:w w:val="105"/>
          <w:sz w:val="21"/>
        </w:rPr>
        <w:t xml:space="preserve">, </w:t>
      </w:r>
      <w:r w:rsidRPr="00380573">
        <w:rPr>
          <w:b/>
          <w:w w:val="105"/>
          <w:sz w:val="21"/>
        </w:rPr>
        <w:t>Ganesan S.M*</w:t>
      </w:r>
      <w:r w:rsidRPr="00380573">
        <w:rPr>
          <w:w w:val="105"/>
          <w:sz w:val="21"/>
        </w:rPr>
        <w:t xml:space="preserve">, </w:t>
      </w:r>
      <w:r w:rsidRPr="005A79BD">
        <w:rPr>
          <w:i/>
          <w:w w:val="105"/>
          <w:sz w:val="21"/>
        </w:rPr>
        <w:t>Fatigue crack growth study on rolled and cryogenically treated AZ31B Mg alloy plate</w:t>
      </w:r>
      <w:r w:rsidRPr="00380573">
        <w:rPr>
          <w:w w:val="105"/>
          <w:sz w:val="21"/>
        </w:rPr>
        <w:t>, Theoretical and Applied Fracture Mechanics, Vol.133, Part A, 2024, 104530, ISSN 0167-8442, https://doi.org/10.1016/j.tafmec.2024.104530.</w:t>
      </w: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before="137" w:line="252" w:lineRule="auto"/>
        <w:ind w:right="575"/>
        <w:jc w:val="both"/>
        <w:rPr>
          <w:sz w:val="21"/>
        </w:rPr>
      </w:pP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Moe P.T., </w:t>
      </w:r>
      <w:proofErr w:type="spellStart"/>
      <w:r>
        <w:rPr>
          <w:w w:val="105"/>
          <w:sz w:val="21"/>
        </w:rPr>
        <w:t>Vinothkumar</w:t>
      </w:r>
      <w:proofErr w:type="spellEnd"/>
      <w:r>
        <w:rPr>
          <w:w w:val="105"/>
          <w:sz w:val="21"/>
        </w:rPr>
        <w:t xml:space="preserve"> P., </w:t>
      </w:r>
      <w:proofErr w:type="spellStart"/>
      <w:r>
        <w:rPr>
          <w:w w:val="105"/>
          <w:sz w:val="21"/>
        </w:rPr>
        <w:t>Audestad</w:t>
      </w:r>
      <w:proofErr w:type="spellEnd"/>
      <w:r>
        <w:rPr>
          <w:w w:val="105"/>
          <w:sz w:val="21"/>
        </w:rPr>
        <w:t xml:space="preserve"> J.I., </w:t>
      </w:r>
      <w:proofErr w:type="spellStart"/>
      <w:r>
        <w:rPr>
          <w:w w:val="105"/>
          <w:sz w:val="21"/>
        </w:rPr>
        <w:t>Salberg</w:t>
      </w:r>
      <w:proofErr w:type="spellEnd"/>
      <w:r>
        <w:rPr>
          <w:w w:val="105"/>
          <w:sz w:val="21"/>
        </w:rPr>
        <w:t xml:space="preserve"> B., </w:t>
      </w:r>
      <w:proofErr w:type="spellStart"/>
      <w:r>
        <w:rPr>
          <w:w w:val="105"/>
          <w:sz w:val="21"/>
        </w:rPr>
        <w:t>Valberg</w:t>
      </w:r>
      <w:proofErr w:type="spellEnd"/>
      <w:r>
        <w:rPr>
          <w:w w:val="105"/>
          <w:sz w:val="21"/>
        </w:rPr>
        <w:t xml:space="preserve"> H.S, Solberg J.K., </w:t>
      </w:r>
      <w:proofErr w:type="spellStart"/>
      <w:r>
        <w:rPr>
          <w:w w:val="105"/>
          <w:sz w:val="21"/>
        </w:rPr>
        <w:t>Burnell</w:t>
      </w:r>
      <w:proofErr w:type="spellEnd"/>
      <w:r>
        <w:rPr>
          <w:w w:val="105"/>
          <w:sz w:val="21"/>
        </w:rPr>
        <w:t xml:space="preserve">-Gray J.S., Rudd W. </w:t>
      </w:r>
      <w:r>
        <w:rPr>
          <w:i/>
          <w:w w:val="105"/>
          <w:sz w:val="21"/>
        </w:rPr>
        <w:t>Establishment of heat treatment cycles for forge welded L80 tubular joints</w:t>
      </w:r>
      <w:r>
        <w:rPr>
          <w:w w:val="105"/>
          <w:sz w:val="21"/>
        </w:rPr>
        <w:t xml:space="preserve">. International Journal of Material Forming (2010), </w:t>
      </w:r>
      <w:proofErr w:type="spellStart"/>
      <w:r>
        <w:rPr>
          <w:w w:val="105"/>
          <w:sz w:val="21"/>
        </w:rPr>
        <w:t>Suppl</w:t>
      </w:r>
      <w:proofErr w:type="spellEnd"/>
      <w:r>
        <w:rPr>
          <w:w w:val="105"/>
          <w:sz w:val="21"/>
        </w:rPr>
        <w:t xml:space="preserve"> 1:343- 346, Springer/ESAFORM 2010. DOI: 10.1007/s12289-010-0777-1, (Impact factor 2014: 1.081).</w:t>
      </w:r>
    </w:p>
    <w:p w:rsidR="00DC6EA0" w:rsidRDefault="00DC6EA0">
      <w:pPr>
        <w:pStyle w:val="BodyText"/>
        <w:spacing w:before="5"/>
      </w:pP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before="1" w:line="252" w:lineRule="auto"/>
        <w:ind w:right="574"/>
        <w:jc w:val="both"/>
        <w:rPr>
          <w:sz w:val="21"/>
        </w:rPr>
      </w:pPr>
      <w:r>
        <w:rPr>
          <w:w w:val="105"/>
          <w:sz w:val="21"/>
        </w:rPr>
        <w:t xml:space="preserve">Liu J., Moe P.T., </w:t>
      </w: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Zhang Z., </w:t>
      </w:r>
      <w:proofErr w:type="spellStart"/>
      <w:r>
        <w:rPr>
          <w:w w:val="105"/>
          <w:sz w:val="21"/>
        </w:rPr>
        <w:t>Salberg</w:t>
      </w:r>
      <w:proofErr w:type="spellEnd"/>
      <w:r>
        <w:rPr>
          <w:w w:val="105"/>
          <w:sz w:val="21"/>
        </w:rPr>
        <w:t xml:space="preserve"> B., </w:t>
      </w:r>
      <w:proofErr w:type="spellStart"/>
      <w:r>
        <w:rPr>
          <w:w w:val="105"/>
          <w:sz w:val="21"/>
        </w:rPr>
        <w:t>Burnell</w:t>
      </w:r>
      <w:proofErr w:type="spellEnd"/>
      <w:r>
        <w:rPr>
          <w:w w:val="105"/>
          <w:sz w:val="21"/>
        </w:rPr>
        <w:t xml:space="preserve">-Gray J.S., Rudd W. </w:t>
      </w:r>
      <w:r>
        <w:rPr>
          <w:i/>
          <w:w w:val="105"/>
          <w:sz w:val="21"/>
        </w:rPr>
        <w:t>Geometry effect assessment on mechanical performance of forge welded pipe</w:t>
      </w:r>
      <w:r>
        <w:rPr>
          <w:w w:val="105"/>
          <w:sz w:val="21"/>
        </w:rPr>
        <w:t xml:space="preserve">. International Journal of Material Forming (2010), </w:t>
      </w:r>
      <w:proofErr w:type="spellStart"/>
      <w:r>
        <w:rPr>
          <w:w w:val="105"/>
          <w:sz w:val="21"/>
        </w:rPr>
        <w:t>Suppl</w:t>
      </w:r>
      <w:proofErr w:type="spellEnd"/>
      <w:r>
        <w:rPr>
          <w:w w:val="105"/>
          <w:sz w:val="21"/>
        </w:rPr>
        <w:t xml:space="preserve"> 1:1023-1026, Springer/ESAFORM 2010. DOI: 10.1007/s12289-010-0944-4, (Impact factor 2014: 1.081).</w:t>
      </w:r>
    </w:p>
    <w:p w:rsidR="00DC6EA0" w:rsidRDefault="00DC6EA0">
      <w:pPr>
        <w:pStyle w:val="BodyText"/>
        <w:spacing w:before="5"/>
      </w:pP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5"/>
          <w:tab w:val="left" w:pos="1496"/>
        </w:tabs>
        <w:rPr>
          <w:sz w:val="21"/>
        </w:rPr>
      </w:pP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Moe P.T., </w:t>
      </w:r>
      <w:proofErr w:type="spellStart"/>
      <w:r>
        <w:rPr>
          <w:w w:val="105"/>
          <w:sz w:val="21"/>
        </w:rPr>
        <w:t>Salberg</w:t>
      </w:r>
      <w:proofErr w:type="spellEnd"/>
      <w:r>
        <w:rPr>
          <w:w w:val="105"/>
          <w:sz w:val="21"/>
        </w:rPr>
        <w:t xml:space="preserve"> B., </w:t>
      </w:r>
      <w:proofErr w:type="spellStart"/>
      <w:r>
        <w:rPr>
          <w:w w:val="105"/>
          <w:sz w:val="21"/>
        </w:rPr>
        <w:t>Audestad</w:t>
      </w:r>
      <w:proofErr w:type="spellEnd"/>
      <w:r>
        <w:rPr>
          <w:w w:val="105"/>
          <w:sz w:val="21"/>
        </w:rPr>
        <w:t xml:space="preserve"> J.I., </w:t>
      </w:r>
      <w:proofErr w:type="spellStart"/>
      <w:r>
        <w:rPr>
          <w:w w:val="105"/>
          <w:sz w:val="21"/>
        </w:rPr>
        <w:t>Valberg</w:t>
      </w:r>
      <w:proofErr w:type="spellEnd"/>
      <w:r>
        <w:rPr>
          <w:w w:val="105"/>
          <w:sz w:val="21"/>
        </w:rPr>
        <w:t xml:space="preserve"> H.S, Rudd W.,</w:t>
      </w:r>
      <w:r>
        <w:rPr>
          <w:spacing w:val="12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Burnell</w:t>
      </w:r>
      <w:proofErr w:type="spellEnd"/>
      <w:r>
        <w:rPr>
          <w:w w:val="105"/>
          <w:sz w:val="21"/>
        </w:rPr>
        <w:t>-Gray</w:t>
      </w:r>
    </w:p>
    <w:p w:rsidR="00DC6EA0" w:rsidRDefault="00690EE9">
      <w:pPr>
        <w:pStyle w:val="BodyText"/>
        <w:spacing w:before="12" w:line="252" w:lineRule="auto"/>
        <w:ind w:left="1496" w:right="574"/>
        <w:jc w:val="both"/>
      </w:pPr>
      <w:r>
        <w:rPr>
          <w:w w:val="105"/>
        </w:rPr>
        <w:t xml:space="preserve">J.S. </w:t>
      </w:r>
      <w:r>
        <w:rPr>
          <w:i/>
          <w:w w:val="105"/>
        </w:rPr>
        <w:t>Design of a small-scale hot forging test</w:t>
      </w:r>
      <w:r>
        <w:rPr>
          <w:w w:val="105"/>
        </w:rPr>
        <w:t xml:space="preserve">. International Journal of Material Forming (2009), </w:t>
      </w:r>
      <w:proofErr w:type="spellStart"/>
      <w:r>
        <w:rPr>
          <w:w w:val="105"/>
        </w:rPr>
        <w:t>Suppl</w:t>
      </w:r>
      <w:proofErr w:type="spellEnd"/>
      <w:r>
        <w:rPr>
          <w:w w:val="105"/>
        </w:rPr>
        <w:t xml:space="preserve"> 1:113-116, Springer/ESAFORM 2009. DOI: 10.1007/s12289-009-0570-1</w:t>
      </w:r>
      <w:proofErr w:type="gramStart"/>
      <w:r>
        <w:rPr>
          <w:w w:val="105"/>
        </w:rPr>
        <w:t xml:space="preserve">, </w:t>
      </w:r>
      <w:r w:rsidR="00BD5C2E">
        <w:rPr>
          <w:w w:val="105"/>
        </w:rPr>
        <w:t xml:space="preserve"> </w:t>
      </w:r>
      <w:r>
        <w:rPr>
          <w:w w:val="105"/>
        </w:rPr>
        <w:t>(</w:t>
      </w:r>
      <w:proofErr w:type="gramEnd"/>
      <w:r>
        <w:rPr>
          <w:w w:val="105"/>
        </w:rPr>
        <w:t xml:space="preserve"> Impact factor 2014: 1.081).</w:t>
      </w:r>
    </w:p>
    <w:p w:rsidR="00DC6EA0" w:rsidRDefault="00DC6EA0">
      <w:pPr>
        <w:pStyle w:val="BodyText"/>
        <w:spacing w:before="5"/>
      </w:pP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line="252" w:lineRule="auto"/>
        <w:ind w:right="576"/>
        <w:jc w:val="both"/>
        <w:rPr>
          <w:sz w:val="21"/>
        </w:rPr>
      </w:pP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</w:t>
      </w:r>
      <w:proofErr w:type="spellStart"/>
      <w:r>
        <w:rPr>
          <w:w w:val="105"/>
          <w:sz w:val="21"/>
        </w:rPr>
        <w:t>Valberg</w:t>
      </w:r>
      <w:proofErr w:type="spellEnd"/>
      <w:r>
        <w:rPr>
          <w:w w:val="105"/>
          <w:sz w:val="21"/>
        </w:rPr>
        <w:t xml:space="preserve"> H.S, Moe P.T., </w:t>
      </w:r>
      <w:proofErr w:type="spellStart"/>
      <w:r>
        <w:rPr>
          <w:w w:val="105"/>
          <w:sz w:val="21"/>
        </w:rPr>
        <w:t>Burnell</w:t>
      </w:r>
      <w:proofErr w:type="spellEnd"/>
      <w:r>
        <w:rPr>
          <w:w w:val="105"/>
          <w:sz w:val="21"/>
        </w:rPr>
        <w:t xml:space="preserve">-Gray J.S. </w:t>
      </w:r>
      <w:r>
        <w:rPr>
          <w:i/>
          <w:w w:val="105"/>
          <w:sz w:val="21"/>
        </w:rPr>
        <w:t>Material and temperature dependent behavior of single macro asperity tip when crushed against flat platen</w:t>
      </w:r>
      <w:r>
        <w:rPr>
          <w:w w:val="105"/>
          <w:sz w:val="21"/>
        </w:rPr>
        <w:t xml:space="preserve">. International Journal of Material Forming (2009), </w:t>
      </w:r>
      <w:proofErr w:type="spellStart"/>
      <w:r>
        <w:rPr>
          <w:w w:val="105"/>
          <w:sz w:val="21"/>
        </w:rPr>
        <w:t>Suppl</w:t>
      </w:r>
      <w:proofErr w:type="spellEnd"/>
      <w:r>
        <w:rPr>
          <w:w w:val="105"/>
          <w:sz w:val="21"/>
        </w:rPr>
        <w:t xml:space="preserve"> 1:247-250, Springer/ESAFORM 2009. DOI: 10.1007/s12289-009- 0517-6, (Impact factor 2014: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1.081).</w:t>
      </w:r>
    </w:p>
    <w:p w:rsidR="00DC6EA0" w:rsidRDefault="00DC6EA0">
      <w:pPr>
        <w:pStyle w:val="BodyText"/>
        <w:spacing w:before="10"/>
      </w:pP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line="252" w:lineRule="auto"/>
        <w:ind w:right="578"/>
        <w:jc w:val="both"/>
        <w:rPr>
          <w:sz w:val="21"/>
        </w:rPr>
      </w:pP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Khan Y.A., </w:t>
      </w:r>
      <w:proofErr w:type="spellStart"/>
      <w:r>
        <w:rPr>
          <w:w w:val="105"/>
          <w:sz w:val="21"/>
        </w:rPr>
        <w:t>Valberg</w:t>
      </w:r>
      <w:proofErr w:type="spellEnd"/>
      <w:r>
        <w:rPr>
          <w:w w:val="105"/>
          <w:sz w:val="21"/>
        </w:rPr>
        <w:t xml:space="preserve"> H.S, Moe P.T., Willa Hansen A. </w:t>
      </w:r>
      <w:r>
        <w:rPr>
          <w:i/>
          <w:w w:val="105"/>
          <w:sz w:val="21"/>
        </w:rPr>
        <w:t>Cutting applied as test method for acquisition of flow stress data at high strains and strain rates</w:t>
      </w:r>
      <w:r>
        <w:rPr>
          <w:w w:val="105"/>
          <w:sz w:val="21"/>
        </w:rPr>
        <w:t xml:space="preserve">. International Journal of Material Forming (2008), </w:t>
      </w:r>
      <w:proofErr w:type="spellStart"/>
      <w:r>
        <w:rPr>
          <w:w w:val="105"/>
          <w:sz w:val="21"/>
        </w:rPr>
        <w:t>Suppl</w:t>
      </w:r>
      <w:proofErr w:type="spellEnd"/>
      <w:r>
        <w:rPr>
          <w:w w:val="105"/>
          <w:sz w:val="21"/>
        </w:rPr>
        <w:t xml:space="preserve"> 1:519-522, Springer/ESAFORM 2008, 10.1007/s12289-008-0193-y, (Impact factor 2014: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1.081).</w:t>
      </w:r>
    </w:p>
    <w:p w:rsidR="00DC6EA0" w:rsidRDefault="00DC6EA0">
      <w:pPr>
        <w:pStyle w:val="BodyText"/>
        <w:spacing w:before="4"/>
      </w:pP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line="249" w:lineRule="auto"/>
        <w:ind w:right="578"/>
        <w:jc w:val="both"/>
        <w:rPr>
          <w:sz w:val="21"/>
        </w:rPr>
      </w:pPr>
      <w:r>
        <w:rPr>
          <w:w w:val="105"/>
          <w:sz w:val="21"/>
        </w:rPr>
        <w:t xml:space="preserve">Khan Y.A., </w:t>
      </w: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</w:t>
      </w:r>
      <w:proofErr w:type="spellStart"/>
      <w:r>
        <w:rPr>
          <w:w w:val="105"/>
          <w:sz w:val="21"/>
        </w:rPr>
        <w:t>Valberg</w:t>
      </w:r>
      <w:proofErr w:type="spellEnd"/>
      <w:r>
        <w:rPr>
          <w:w w:val="105"/>
          <w:sz w:val="21"/>
        </w:rPr>
        <w:t xml:space="preserve"> H.S, Moe P.T., Willa Hansen A. </w:t>
      </w:r>
      <w:r>
        <w:rPr>
          <w:i/>
          <w:w w:val="105"/>
          <w:sz w:val="21"/>
        </w:rPr>
        <w:t>Deformation conditions in conventional shearing dependent on geometrical parameters of tooling</w:t>
      </w:r>
      <w:r>
        <w:rPr>
          <w:w w:val="105"/>
          <w:sz w:val="21"/>
        </w:rPr>
        <w:t xml:space="preserve">. International Journal of Material Forming (2008), </w:t>
      </w:r>
      <w:proofErr w:type="spellStart"/>
      <w:r>
        <w:rPr>
          <w:w w:val="105"/>
          <w:sz w:val="21"/>
        </w:rPr>
        <w:t>Suppl</w:t>
      </w:r>
      <w:proofErr w:type="spellEnd"/>
      <w:r>
        <w:rPr>
          <w:w w:val="105"/>
          <w:sz w:val="21"/>
        </w:rPr>
        <w:t xml:space="preserve"> 1:535-538, Springer/ESAFORM 2008. 10.1007/s12289-008-0235-5, (Impact factor 2014: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1.081).</w:t>
      </w:r>
    </w:p>
    <w:p w:rsidR="00DC6EA0" w:rsidRDefault="00DC6EA0">
      <w:pPr>
        <w:pStyle w:val="BodyText"/>
        <w:spacing w:before="3"/>
        <w:rPr>
          <w:sz w:val="22"/>
        </w:rPr>
      </w:pP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line="252" w:lineRule="auto"/>
        <w:ind w:right="574"/>
        <w:jc w:val="both"/>
        <w:rPr>
          <w:sz w:val="21"/>
        </w:rPr>
      </w:pPr>
      <w:r>
        <w:rPr>
          <w:w w:val="105"/>
          <w:sz w:val="21"/>
        </w:rPr>
        <w:t xml:space="preserve">Moe P.T., </w:t>
      </w:r>
      <w:proofErr w:type="spellStart"/>
      <w:r>
        <w:rPr>
          <w:w w:val="105"/>
          <w:sz w:val="21"/>
        </w:rPr>
        <w:t>Abtahi</w:t>
      </w:r>
      <w:proofErr w:type="spellEnd"/>
      <w:r>
        <w:rPr>
          <w:w w:val="105"/>
          <w:sz w:val="21"/>
        </w:rPr>
        <w:t xml:space="preserve"> S., </w:t>
      </w: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</w:t>
      </w:r>
      <w:proofErr w:type="spellStart"/>
      <w:r>
        <w:rPr>
          <w:w w:val="105"/>
          <w:sz w:val="21"/>
        </w:rPr>
        <w:t>Støren</w:t>
      </w:r>
      <w:proofErr w:type="spellEnd"/>
      <w:r>
        <w:rPr>
          <w:w w:val="105"/>
          <w:sz w:val="21"/>
        </w:rPr>
        <w:t xml:space="preserve"> S., Rudd W. </w:t>
      </w:r>
      <w:r>
        <w:rPr>
          <w:i/>
          <w:w w:val="105"/>
          <w:sz w:val="21"/>
        </w:rPr>
        <w:t>Optimization of a pipe end upsetting process</w:t>
      </w:r>
      <w:r>
        <w:rPr>
          <w:w w:val="105"/>
          <w:sz w:val="21"/>
        </w:rPr>
        <w:t xml:space="preserve">. International Journal of Material Forming (2008), </w:t>
      </w:r>
      <w:proofErr w:type="spellStart"/>
      <w:r>
        <w:rPr>
          <w:w w:val="105"/>
          <w:sz w:val="21"/>
        </w:rPr>
        <w:t>Suppl</w:t>
      </w:r>
      <w:proofErr w:type="spellEnd"/>
      <w:r>
        <w:rPr>
          <w:w w:val="105"/>
          <w:sz w:val="21"/>
        </w:rPr>
        <w:t xml:space="preserve"> 1:13-16, Springer/ESAFORM 2008. DOI: 10.1007/s12289-008-0056-6, (Impact factor 2014: 1.081).</w:t>
      </w:r>
    </w:p>
    <w:p w:rsidR="00DC6EA0" w:rsidRDefault="00DC6EA0">
      <w:pPr>
        <w:pStyle w:val="BodyText"/>
        <w:spacing w:before="9"/>
      </w:pPr>
    </w:p>
    <w:p w:rsidR="00DC6EA0" w:rsidRPr="003979B1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line="249" w:lineRule="auto"/>
        <w:ind w:right="575"/>
        <w:jc w:val="both"/>
        <w:rPr>
          <w:sz w:val="21"/>
        </w:rPr>
      </w:pPr>
      <w:r>
        <w:rPr>
          <w:w w:val="105"/>
          <w:sz w:val="21"/>
        </w:rPr>
        <w:t xml:space="preserve">Dutta </w:t>
      </w:r>
      <w:proofErr w:type="spellStart"/>
      <w:r>
        <w:rPr>
          <w:w w:val="105"/>
          <w:sz w:val="21"/>
        </w:rPr>
        <w:t>Majumdar</w:t>
      </w:r>
      <w:proofErr w:type="spellEnd"/>
      <w:r>
        <w:rPr>
          <w:w w:val="105"/>
          <w:sz w:val="21"/>
        </w:rPr>
        <w:t xml:space="preserve"> J., </w:t>
      </w: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Manna I., </w:t>
      </w:r>
      <w:proofErr w:type="spellStart"/>
      <w:r>
        <w:rPr>
          <w:w w:val="105"/>
          <w:sz w:val="21"/>
        </w:rPr>
        <w:t>Nath</w:t>
      </w:r>
      <w:proofErr w:type="spellEnd"/>
      <w:r>
        <w:rPr>
          <w:w w:val="105"/>
          <w:sz w:val="21"/>
        </w:rPr>
        <w:t xml:space="preserve"> A.K. </w:t>
      </w:r>
      <w:r>
        <w:rPr>
          <w:i/>
          <w:w w:val="105"/>
          <w:sz w:val="21"/>
        </w:rPr>
        <w:t>Laser assisted fabrication of Co on Ti for bio implant applications</w:t>
      </w:r>
      <w:r>
        <w:rPr>
          <w:w w:val="105"/>
          <w:sz w:val="21"/>
        </w:rPr>
        <w:t xml:space="preserve">. </w:t>
      </w:r>
      <w:proofErr w:type="spellStart"/>
      <w:r>
        <w:rPr>
          <w:w w:val="105"/>
          <w:sz w:val="21"/>
        </w:rPr>
        <w:t>Physica</w:t>
      </w:r>
      <w:proofErr w:type="spellEnd"/>
      <w:r>
        <w:rPr>
          <w:w w:val="105"/>
          <w:sz w:val="21"/>
        </w:rPr>
        <w:t xml:space="preserve"> status solidi (A). Volume 203, Issue 9, pages </w:t>
      </w:r>
      <w:r>
        <w:rPr>
          <w:w w:val="105"/>
          <w:sz w:val="21"/>
        </w:rPr>
        <w:lastRenderedPageBreak/>
        <w:t>2236–2240, July 2006. (Impact factor 2014: 1.61).</w:t>
      </w:r>
    </w:p>
    <w:p w:rsidR="003979B1" w:rsidRPr="003979B1" w:rsidRDefault="003979B1" w:rsidP="003979B1">
      <w:pPr>
        <w:pStyle w:val="ListParagraph"/>
        <w:rPr>
          <w:sz w:val="21"/>
        </w:rPr>
      </w:pPr>
    </w:p>
    <w:p w:rsidR="00DC6EA0" w:rsidRPr="0028018E" w:rsidRDefault="00690EE9" w:rsidP="0028018E">
      <w:pPr>
        <w:tabs>
          <w:tab w:val="left" w:pos="1408"/>
          <w:tab w:val="left" w:pos="1409"/>
        </w:tabs>
        <w:spacing w:before="96"/>
        <w:rPr>
          <w:b/>
          <w:sz w:val="21"/>
          <w:u w:val="single"/>
        </w:rPr>
      </w:pPr>
      <w:r w:rsidRPr="0028018E">
        <w:rPr>
          <w:b/>
          <w:w w:val="105"/>
          <w:sz w:val="21"/>
          <w:u w:val="single"/>
        </w:rPr>
        <w:t xml:space="preserve">Papers </w:t>
      </w:r>
      <w:r w:rsidR="000802B3" w:rsidRPr="0028018E">
        <w:rPr>
          <w:b/>
          <w:w w:val="105"/>
          <w:sz w:val="21"/>
          <w:u w:val="single"/>
        </w:rPr>
        <w:t>P</w:t>
      </w:r>
      <w:r w:rsidRPr="0028018E">
        <w:rPr>
          <w:b/>
          <w:w w:val="105"/>
          <w:sz w:val="21"/>
          <w:u w:val="single"/>
        </w:rPr>
        <w:t>ublished</w:t>
      </w:r>
      <w:r w:rsidR="000802B3" w:rsidRPr="0028018E">
        <w:rPr>
          <w:b/>
          <w:w w:val="105"/>
          <w:sz w:val="21"/>
          <w:u w:val="single"/>
        </w:rPr>
        <w:t xml:space="preserve"> in C</w:t>
      </w:r>
      <w:r w:rsidRPr="0028018E">
        <w:rPr>
          <w:b/>
          <w:w w:val="105"/>
          <w:sz w:val="21"/>
          <w:u w:val="single"/>
        </w:rPr>
        <w:t>onference</w:t>
      </w:r>
      <w:r w:rsidRPr="0028018E">
        <w:rPr>
          <w:b/>
          <w:spacing w:val="2"/>
          <w:w w:val="105"/>
          <w:sz w:val="21"/>
          <w:u w:val="single"/>
        </w:rPr>
        <w:t xml:space="preserve"> </w:t>
      </w:r>
      <w:r w:rsidR="000802B3" w:rsidRPr="0028018E">
        <w:rPr>
          <w:b/>
          <w:spacing w:val="2"/>
          <w:w w:val="105"/>
          <w:sz w:val="21"/>
          <w:u w:val="single"/>
        </w:rPr>
        <w:t>P</w:t>
      </w:r>
      <w:r w:rsidRPr="0028018E">
        <w:rPr>
          <w:b/>
          <w:w w:val="105"/>
          <w:sz w:val="21"/>
          <w:u w:val="single"/>
        </w:rPr>
        <w:t>roceedings</w:t>
      </w: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before="137" w:line="252" w:lineRule="auto"/>
        <w:ind w:right="574"/>
        <w:jc w:val="both"/>
        <w:rPr>
          <w:sz w:val="21"/>
        </w:rPr>
      </w:pPr>
      <w:r>
        <w:rPr>
          <w:w w:val="105"/>
          <w:sz w:val="21"/>
        </w:rPr>
        <w:t xml:space="preserve">Liu J., </w:t>
      </w: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Moe P.T. </w:t>
      </w:r>
      <w:r>
        <w:rPr>
          <w:i/>
          <w:w w:val="105"/>
          <w:sz w:val="21"/>
        </w:rPr>
        <w:t>Analysis and Design of Small Scale Pipe Forge Welding Process</w:t>
      </w:r>
      <w:r>
        <w:rPr>
          <w:w w:val="105"/>
          <w:sz w:val="21"/>
        </w:rPr>
        <w:t xml:space="preserve">. 32nd International Conference on Ocean, Offshore and Arctic Engineering, ASME-OMAE 2013, Nantes, France, June 9-14, 2013. </w:t>
      </w:r>
      <w:proofErr w:type="spellStart"/>
      <w:r>
        <w:rPr>
          <w:color w:val="272727"/>
          <w:w w:val="105"/>
          <w:sz w:val="21"/>
        </w:rPr>
        <w:t>doi</w:t>
      </w:r>
      <w:proofErr w:type="spellEnd"/>
      <w:r>
        <w:rPr>
          <w:color w:val="272727"/>
          <w:w w:val="105"/>
          <w:sz w:val="21"/>
        </w:rPr>
        <w:t>:</w:t>
      </w:r>
      <w:r>
        <w:rPr>
          <w:color w:val="272727"/>
          <w:spacing w:val="-23"/>
          <w:w w:val="105"/>
          <w:sz w:val="21"/>
        </w:rPr>
        <w:t xml:space="preserve"> </w:t>
      </w:r>
      <w:r>
        <w:rPr>
          <w:color w:val="272727"/>
          <w:w w:val="105"/>
          <w:sz w:val="21"/>
        </w:rPr>
        <w:t>10.1115/OMAE2013-10552</w:t>
      </w:r>
    </w:p>
    <w:p w:rsidR="00DC6EA0" w:rsidRDefault="00DC6EA0">
      <w:pPr>
        <w:pStyle w:val="BodyText"/>
        <w:spacing w:before="9"/>
      </w:pP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line="252" w:lineRule="auto"/>
        <w:ind w:right="574"/>
        <w:jc w:val="both"/>
        <w:rPr>
          <w:sz w:val="21"/>
        </w:rPr>
      </w:pP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Moe P.T., Liu J., </w:t>
      </w:r>
      <w:proofErr w:type="spellStart"/>
      <w:r>
        <w:rPr>
          <w:w w:val="105"/>
          <w:sz w:val="21"/>
        </w:rPr>
        <w:t>Salberg</w:t>
      </w:r>
      <w:proofErr w:type="spellEnd"/>
      <w:r>
        <w:rPr>
          <w:w w:val="105"/>
          <w:sz w:val="21"/>
        </w:rPr>
        <w:t xml:space="preserve"> B. </w:t>
      </w:r>
      <w:r>
        <w:rPr>
          <w:i/>
          <w:w w:val="105"/>
          <w:sz w:val="21"/>
        </w:rPr>
        <w:t>Establishment of Testing Methodology for Forge Welded Tubular Products</w:t>
      </w:r>
      <w:r>
        <w:rPr>
          <w:w w:val="105"/>
          <w:sz w:val="21"/>
        </w:rPr>
        <w:t xml:space="preserve">. 31st International Conference on Ocean, Offshore and Arctic Engineering, ASME-OMAE 2012, Rio De Janeiro, Brazil, July 1-6, 2012, </w:t>
      </w:r>
      <w:proofErr w:type="spellStart"/>
      <w:r>
        <w:rPr>
          <w:color w:val="272727"/>
          <w:w w:val="105"/>
          <w:sz w:val="21"/>
        </w:rPr>
        <w:t>doi</w:t>
      </w:r>
      <w:proofErr w:type="spellEnd"/>
      <w:r>
        <w:rPr>
          <w:color w:val="272727"/>
          <w:w w:val="105"/>
          <w:sz w:val="21"/>
        </w:rPr>
        <w:t>: 10.1115/OMAE2012-83943</w:t>
      </w:r>
    </w:p>
    <w:p w:rsidR="00DC6EA0" w:rsidRDefault="00DC6EA0">
      <w:pPr>
        <w:pStyle w:val="BodyText"/>
        <w:spacing w:before="4"/>
      </w:pP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line="249" w:lineRule="auto"/>
        <w:ind w:right="574"/>
        <w:jc w:val="both"/>
        <w:rPr>
          <w:sz w:val="21"/>
        </w:rPr>
      </w:pP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Moe P.T., Liu J., </w:t>
      </w:r>
      <w:proofErr w:type="spellStart"/>
      <w:r>
        <w:rPr>
          <w:w w:val="105"/>
          <w:sz w:val="21"/>
        </w:rPr>
        <w:t>Salberg</w:t>
      </w:r>
      <w:proofErr w:type="spellEnd"/>
      <w:r>
        <w:rPr>
          <w:w w:val="105"/>
          <w:sz w:val="21"/>
        </w:rPr>
        <w:t xml:space="preserve"> B. </w:t>
      </w:r>
      <w:r>
        <w:rPr>
          <w:i/>
          <w:w w:val="105"/>
          <w:sz w:val="21"/>
        </w:rPr>
        <w:t>Mechanical Integrity Modelling of Forge</w:t>
      </w:r>
      <w:r>
        <w:rPr>
          <w:i/>
          <w:spacing w:val="55"/>
          <w:w w:val="105"/>
          <w:sz w:val="21"/>
        </w:rPr>
        <w:t xml:space="preserve"> </w:t>
      </w:r>
      <w:r>
        <w:rPr>
          <w:i/>
          <w:w w:val="105"/>
          <w:sz w:val="21"/>
        </w:rPr>
        <w:t>Welded Pipes for Offshore Applications</w:t>
      </w:r>
      <w:r>
        <w:rPr>
          <w:w w:val="105"/>
          <w:sz w:val="21"/>
        </w:rPr>
        <w:t xml:space="preserve">. 31st International Conference on Ocean, Offshore and Arctic Engineering, </w:t>
      </w:r>
      <w:r>
        <w:rPr>
          <w:spacing w:val="2"/>
          <w:w w:val="105"/>
          <w:sz w:val="21"/>
        </w:rPr>
        <w:t xml:space="preserve">ASME-OMAE </w:t>
      </w:r>
      <w:r>
        <w:rPr>
          <w:w w:val="105"/>
          <w:sz w:val="21"/>
        </w:rPr>
        <w:t xml:space="preserve">2012, Rio De Janeiro, Brazil, July 1-6, 2012, </w:t>
      </w:r>
      <w:proofErr w:type="spellStart"/>
      <w:r>
        <w:rPr>
          <w:color w:val="272727"/>
          <w:w w:val="105"/>
          <w:sz w:val="21"/>
        </w:rPr>
        <w:t>doi</w:t>
      </w:r>
      <w:proofErr w:type="spellEnd"/>
      <w:r>
        <w:rPr>
          <w:color w:val="272727"/>
          <w:w w:val="105"/>
          <w:sz w:val="21"/>
        </w:rPr>
        <w:t>: 10.1115/OMAE2012-83940</w:t>
      </w:r>
    </w:p>
    <w:p w:rsidR="00DC6EA0" w:rsidRDefault="00DC6EA0">
      <w:pPr>
        <w:pStyle w:val="BodyText"/>
        <w:spacing w:before="3"/>
        <w:rPr>
          <w:sz w:val="22"/>
        </w:rPr>
      </w:pP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line="252" w:lineRule="auto"/>
        <w:ind w:right="574"/>
        <w:jc w:val="both"/>
        <w:rPr>
          <w:sz w:val="21"/>
        </w:rPr>
      </w:pP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Moe P.T., </w:t>
      </w:r>
      <w:proofErr w:type="spellStart"/>
      <w:r>
        <w:rPr>
          <w:w w:val="105"/>
          <w:sz w:val="21"/>
        </w:rPr>
        <w:t>Salberg</w:t>
      </w:r>
      <w:proofErr w:type="spellEnd"/>
      <w:r>
        <w:rPr>
          <w:w w:val="105"/>
          <w:sz w:val="21"/>
        </w:rPr>
        <w:t xml:space="preserve"> B., </w:t>
      </w:r>
      <w:proofErr w:type="spellStart"/>
      <w:r>
        <w:rPr>
          <w:w w:val="105"/>
          <w:sz w:val="21"/>
        </w:rPr>
        <w:t>Burnell</w:t>
      </w:r>
      <w:proofErr w:type="spellEnd"/>
      <w:r>
        <w:rPr>
          <w:w w:val="105"/>
          <w:sz w:val="21"/>
        </w:rPr>
        <w:t xml:space="preserve">-Gray J.S., </w:t>
      </w:r>
      <w:proofErr w:type="spellStart"/>
      <w:r>
        <w:rPr>
          <w:w w:val="105"/>
          <w:sz w:val="21"/>
        </w:rPr>
        <w:t>Valberg</w:t>
      </w:r>
      <w:proofErr w:type="spellEnd"/>
      <w:r>
        <w:rPr>
          <w:w w:val="105"/>
          <w:sz w:val="21"/>
        </w:rPr>
        <w:t xml:space="preserve"> H.S., Rudd W. </w:t>
      </w:r>
      <w:r>
        <w:rPr>
          <w:i/>
          <w:w w:val="105"/>
          <w:sz w:val="21"/>
        </w:rPr>
        <w:t>Welding procedure establishment for tubular joints welded by single station, solid state welding machine</w:t>
      </w:r>
      <w:r>
        <w:rPr>
          <w:w w:val="105"/>
          <w:sz w:val="21"/>
        </w:rPr>
        <w:t>. ASME Pressure Vessels &amp; Piping Conference, Bellevue, WA, USA, July</w:t>
      </w:r>
      <w:r>
        <w:rPr>
          <w:spacing w:val="-33"/>
          <w:w w:val="105"/>
          <w:sz w:val="21"/>
        </w:rPr>
        <w:t xml:space="preserve"> </w:t>
      </w:r>
      <w:r>
        <w:rPr>
          <w:w w:val="105"/>
          <w:sz w:val="21"/>
        </w:rPr>
        <w:t xml:space="preserve">18–22, 2010. </w:t>
      </w:r>
      <w:hyperlink r:id="rId8">
        <w:r>
          <w:rPr>
            <w:w w:val="105"/>
            <w:sz w:val="21"/>
          </w:rPr>
          <w:t>http://dx.doi.org/10.1115/PVP2010-25626</w:t>
        </w:r>
      </w:hyperlink>
    </w:p>
    <w:p w:rsidR="00DC6EA0" w:rsidRDefault="00DC6EA0">
      <w:pPr>
        <w:pStyle w:val="BodyText"/>
        <w:spacing w:before="9"/>
      </w:pP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line="249" w:lineRule="auto"/>
        <w:ind w:right="573"/>
        <w:jc w:val="both"/>
        <w:rPr>
          <w:sz w:val="21"/>
        </w:rPr>
      </w:pPr>
      <w:r>
        <w:rPr>
          <w:w w:val="105"/>
          <w:sz w:val="21"/>
        </w:rPr>
        <w:t xml:space="preserve">Dutta </w:t>
      </w:r>
      <w:proofErr w:type="spellStart"/>
      <w:r>
        <w:rPr>
          <w:w w:val="105"/>
          <w:sz w:val="21"/>
        </w:rPr>
        <w:t>Majumdar</w:t>
      </w:r>
      <w:proofErr w:type="spellEnd"/>
      <w:r>
        <w:rPr>
          <w:w w:val="105"/>
          <w:sz w:val="21"/>
        </w:rPr>
        <w:t xml:space="preserve"> J., </w:t>
      </w: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Manna I., Lin Li. </w:t>
      </w:r>
      <w:r>
        <w:rPr>
          <w:i/>
          <w:w w:val="105"/>
          <w:sz w:val="21"/>
        </w:rPr>
        <w:t>Corrosion behavior studies on laser processed 316L stainless steel</w:t>
      </w:r>
      <w:r>
        <w:rPr>
          <w:w w:val="105"/>
          <w:sz w:val="21"/>
        </w:rPr>
        <w:t>. International conference CORCON 2005, Chennai, November 28-30, 2005.</w:t>
      </w:r>
    </w:p>
    <w:p w:rsidR="00DC6EA0" w:rsidRDefault="00DC6EA0">
      <w:pPr>
        <w:pStyle w:val="BodyText"/>
        <w:rPr>
          <w:sz w:val="22"/>
        </w:rPr>
      </w:pP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line="249" w:lineRule="auto"/>
        <w:ind w:right="574"/>
        <w:jc w:val="both"/>
        <w:rPr>
          <w:sz w:val="21"/>
        </w:rPr>
      </w:pPr>
      <w:r>
        <w:rPr>
          <w:w w:val="105"/>
          <w:sz w:val="21"/>
        </w:rPr>
        <w:t xml:space="preserve">Dutta </w:t>
      </w:r>
      <w:proofErr w:type="spellStart"/>
      <w:r>
        <w:rPr>
          <w:w w:val="105"/>
          <w:sz w:val="21"/>
        </w:rPr>
        <w:t>Majumdar</w:t>
      </w:r>
      <w:proofErr w:type="spellEnd"/>
      <w:r>
        <w:rPr>
          <w:w w:val="105"/>
          <w:sz w:val="21"/>
        </w:rPr>
        <w:t xml:space="preserve"> J., </w:t>
      </w: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Manna I., Lin Li. </w:t>
      </w:r>
      <w:r>
        <w:rPr>
          <w:i/>
          <w:w w:val="105"/>
          <w:sz w:val="21"/>
        </w:rPr>
        <w:t>Direct Laser Deposition of 316L Stainless Steel</w:t>
      </w:r>
      <w:r>
        <w:rPr>
          <w:w w:val="105"/>
          <w:sz w:val="21"/>
        </w:rPr>
        <w:t xml:space="preserve">. Proceedings of International Symposium on Advanced Materials and Processing (ISAMAP2K4), Indian Institute of Technology, Kharagpur (ed.: A. K. </w:t>
      </w:r>
      <w:proofErr w:type="spellStart"/>
      <w:r>
        <w:rPr>
          <w:w w:val="105"/>
          <w:sz w:val="21"/>
        </w:rPr>
        <w:t>Banthia</w:t>
      </w:r>
      <w:proofErr w:type="spellEnd"/>
      <w:r>
        <w:rPr>
          <w:w w:val="105"/>
          <w:sz w:val="21"/>
        </w:rPr>
        <w:t>) pp. 548-553, December 6-8, 2004.</w:t>
      </w:r>
    </w:p>
    <w:p w:rsidR="00DC6EA0" w:rsidRDefault="00DC6EA0">
      <w:pPr>
        <w:pStyle w:val="BodyText"/>
        <w:spacing w:before="3"/>
        <w:rPr>
          <w:sz w:val="22"/>
        </w:rPr>
      </w:pPr>
    </w:p>
    <w:p w:rsidR="00DC6EA0" w:rsidRDefault="00690EE9">
      <w:pPr>
        <w:pStyle w:val="ListParagraph"/>
        <w:numPr>
          <w:ilvl w:val="3"/>
          <w:numId w:val="7"/>
        </w:numPr>
        <w:tabs>
          <w:tab w:val="left" w:pos="1496"/>
        </w:tabs>
        <w:spacing w:line="252" w:lineRule="auto"/>
        <w:ind w:right="577"/>
        <w:jc w:val="both"/>
        <w:rPr>
          <w:sz w:val="21"/>
        </w:rPr>
      </w:pPr>
      <w:r>
        <w:rPr>
          <w:w w:val="105"/>
          <w:sz w:val="21"/>
        </w:rPr>
        <w:t xml:space="preserve">Dutta </w:t>
      </w:r>
      <w:proofErr w:type="spellStart"/>
      <w:r>
        <w:rPr>
          <w:w w:val="105"/>
          <w:sz w:val="21"/>
        </w:rPr>
        <w:t>Majumdar</w:t>
      </w:r>
      <w:proofErr w:type="spellEnd"/>
      <w:r>
        <w:rPr>
          <w:w w:val="105"/>
          <w:sz w:val="21"/>
        </w:rPr>
        <w:t xml:space="preserve"> J., </w:t>
      </w:r>
      <w:r>
        <w:rPr>
          <w:b/>
          <w:w w:val="105"/>
          <w:sz w:val="21"/>
        </w:rPr>
        <w:t>Ganesan S.M</w:t>
      </w:r>
      <w:r>
        <w:rPr>
          <w:w w:val="105"/>
          <w:sz w:val="21"/>
        </w:rPr>
        <w:t xml:space="preserve">., Manna I., Lin Li. </w:t>
      </w:r>
      <w:r>
        <w:rPr>
          <w:i/>
          <w:w w:val="105"/>
          <w:sz w:val="21"/>
        </w:rPr>
        <w:t>Studies on Laser Assisted Fabrication of AISI 316L Stainless Steel</w:t>
      </w:r>
      <w:r>
        <w:rPr>
          <w:w w:val="105"/>
          <w:sz w:val="21"/>
        </w:rPr>
        <w:t>. 58th Annual Technical Meeting of the Indian Institute of Metals, Trivandrum, November 16-19,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2004.</w:t>
      </w:r>
      <w:bookmarkStart w:id="0" w:name="_GoBack"/>
      <w:bookmarkEnd w:id="0"/>
    </w:p>
    <w:sectPr w:rsidR="00DC6EA0" w:rsidSect="00F264CD">
      <w:headerReference w:type="default" r:id="rId9"/>
      <w:pgSz w:w="11900" w:h="16840"/>
      <w:pgMar w:top="990" w:right="840" w:bottom="1418" w:left="1000" w:header="74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BE7" w:rsidRDefault="00D77BE7" w:rsidP="00DC6EA0">
      <w:r>
        <w:separator/>
      </w:r>
    </w:p>
  </w:endnote>
  <w:endnote w:type="continuationSeparator" w:id="0">
    <w:p w:rsidR="00D77BE7" w:rsidRDefault="00D77BE7" w:rsidP="00DC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BE7" w:rsidRDefault="00D77BE7" w:rsidP="00DC6EA0">
      <w:r>
        <w:separator/>
      </w:r>
    </w:p>
  </w:footnote>
  <w:footnote w:type="continuationSeparator" w:id="0">
    <w:p w:rsidR="00D77BE7" w:rsidRDefault="00D77BE7" w:rsidP="00DC6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EE9" w:rsidRDefault="00690EE9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35E77"/>
    <w:multiLevelType w:val="hybridMultilevel"/>
    <w:tmpl w:val="9E6E696E"/>
    <w:lvl w:ilvl="0" w:tplc="25C087D0">
      <w:numFmt w:val="bullet"/>
      <w:lvlText w:val=""/>
      <w:lvlJc w:val="left"/>
      <w:pPr>
        <w:ind w:left="1496" w:hanging="360"/>
      </w:pPr>
      <w:rPr>
        <w:rFonts w:ascii="Symbol" w:eastAsia="Symbol" w:hAnsi="Symbol" w:cs="Symbol" w:hint="default"/>
        <w:w w:val="102"/>
        <w:sz w:val="21"/>
        <w:szCs w:val="21"/>
      </w:rPr>
    </w:lvl>
    <w:lvl w:ilvl="1" w:tplc="C560ACF4">
      <w:numFmt w:val="bullet"/>
      <w:lvlText w:val="•"/>
      <w:lvlJc w:val="left"/>
      <w:pPr>
        <w:ind w:left="2356" w:hanging="360"/>
      </w:pPr>
      <w:rPr>
        <w:rFonts w:hint="default"/>
      </w:rPr>
    </w:lvl>
    <w:lvl w:ilvl="2" w:tplc="98403584">
      <w:numFmt w:val="bullet"/>
      <w:lvlText w:val="•"/>
      <w:lvlJc w:val="left"/>
      <w:pPr>
        <w:ind w:left="3212" w:hanging="360"/>
      </w:pPr>
      <w:rPr>
        <w:rFonts w:hint="default"/>
      </w:rPr>
    </w:lvl>
    <w:lvl w:ilvl="3" w:tplc="5CA243F6">
      <w:numFmt w:val="bullet"/>
      <w:lvlText w:val="•"/>
      <w:lvlJc w:val="left"/>
      <w:pPr>
        <w:ind w:left="4068" w:hanging="360"/>
      </w:pPr>
      <w:rPr>
        <w:rFonts w:hint="default"/>
      </w:rPr>
    </w:lvl>
    <w:lvl w:ilvl="4" w:tplc="965E2A98">
      <w:numFmt w:val="bullet"/>
      <w:lvlText w:val="•"/>
      <w:lvlJc w:val="left"/>
      <w:pPr>
        <w:ind w:left="4924" w:hanging="360"/>
      </w:pPr>
      <w:rPr>
        <w:rFonts w:hint="default"/>
      </w:rPr>
    </w:lvl>
    <w:lvl w:ilvl="5" w:tplc="620E514E">
      <w:numFmt w:val="bullet"/>
      <w:lvlText w:val="•"/>
      <w:lvlJc w:val="left"/>
      <w:pPr>
        <w:ind w:left="5780" w:hanging="360"/>
      </w:pPr>
      <w:rPr>
        <w:rFonts w:hint="default"/>
      </w:rPr>
    </w:lvl>
    <w:lvl w:ilvl="6" w:tplc="83086F70">
      <w:numFmt w:val="bullet"/>
      <w:lvlText w:val="•"/>
      <w:lvlJc w:val="left"/>
      <w:pPr>
        <w:ind w:left="6636" w:hanging="360"/>
      </w:pPr>
      <w:rPr>
        <w:rFonts w:hint="default"/>
      </w:rPr>
    </w:lvl>
    <w:lvl w:ilvl="7" w:tplc="AF32C51A">
      <w:numFmt w:val="bullet"/>
      <w:lvlText w:val="•"/>
      <w:lvlJc w:val="left"/>
      <w:pPr>
        <w:ind w:left="7492" w:hanging="360"/>
      </w:pPr>
      <w:rPr>
        <w:rFonts w:hint="default"/>
      </w:rPr>
    </w:lvl>
    <w:lvl w:ilvl="8" w:tplc="187EE908">
      <w:numFmt w:val="bullet"/>
      <w:lvlText w:val="•"/>
      <w:lvlJc w:val="left"/>
      <w:pPr>
        <w:ind w:left="8348" w:hanging="360"/>
      </w:pPr>
      <w:rPr>
        <w:rFonts w:hint="default"/>
      </w:rPr>
    </w:lvl>
  </w:abstractNum>
  <w:abstractNum w:abstractNumId="1">
    <w:nsid w:val="0D010326"/>
    <w:multiLevelType w:val="hybridMultilevel"/>
    <w:tmpl w:val="AAD8B172"/>
    <w:lvl w:ilvl="0" w:tplc="1DE2E564">
      <w:start w:val="5"/>
      <w:numFmt w:val="decimal"/>
      <w:lvlText w:val="%1)"/>
      <w:lvlJc w:val="left"/>
      <w:pPr>
        <w:ind w:left="416" w:hanging="360"/>
      </w:pPr>
      <w:rPr>
        <w:rFonts w:hint="default"/>
        <w:w w:val="105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">
    <w:nsid w:val="10DC0CDB"/>
    <w:multiLevelType w:val="hybridMultilevel"/>
    <w:tmpl w:val="C200249A"/>
    <w:lvl w:ilvl="0" w:tplc="B48621E0">
      <w:start w:val="3"/>
      <w:numFmt w:val="lowerLetter"/>
      <w:lvlText w:val="%1)"/>
      <w:lvlJc w:val="left"/>
      <w:pPr>
        <w:ind w:left="800" w:hanging="360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0FC8AFA0">
      <w:numFmt w:val="bullet"/>
      <w:lvlText w:val="•"/>
      <w:lvlJc w:val="left"/>
      <w:pPr>
        <w:ind w:left="980" w:hanging="360"/>
      </w:pPr>
      <w:rPr>
        <w:rFonts w:hint="default"/>
      </w:rPr>
    </w:lvl>
    <w:lvl w:ilvl="2" w:tplc="1DE89AE0">
      <w:numFmt w:val="bullet"/>
      <w:lvlText w:val="•"/>
      <w:lvlJc w:val="left"/>
      <w:pPr>
        <w:ind w:left="1465" w:hanging="360"/>
      </w:pPr>
      <w:rPr>
        <w:rFonts w:hint="default"/>
      </w:rPr>
    </w:lvl>
    <w:lvl w:ilvl="3" w:tplc="02E082EA">
      <w:numFmt w:val="bullet"/>
      <w:lvlText w:val="•"/>
      <w:lvlJc w:val="left"/>
      <w:pPr>
        <w:ind w:left="1951" w:hanging="360"/>
      </w:pPr>
      <w:rPr>
        <w:rFonts w:hint="default"/>
      </w:rPr>
    </w:lvl>
    <w:lvl w:ilvl="4" w:tplc="D5D6F574">
      <w:numFmt w:val="bullet"/>
      <w:lvlText w:val="•"/>
      <w:lvlJc w:val="left"/>
      <w:pPr>
        <w:ind w:left="2437" w:hanging="360"/>
      </w:pPr>
      <w:rPr>
        <w:rFonts w:hint="default"/>
      </w:rPr>
    </w:lvl>
    <w:lvl w:ilvl="5" w:tplc="0D780880">
      <w:numFmt w:val="bullet"/>
      <w:lvlText w:val="•"/>
      <w:lvlJc w:val="left"/>
      <w:pPr>
        <w:ind w:left="2923" w:hanging="360"/>
      </w:pPr>
      <w:rPr>
        <w:rFonts w:hint="default"/>
      </w:rPr>
    </w:lvl>
    <w:lvl w:ilvl="6" w:tplc="64686552">
      <w:numFmt w:val="bullet"/>
      <w:lvlText w:val="•"/>
      <w:lvlJc w:val="left"/>
      <w:pPr>
        <w:ind w:left="3409" w:hanging="360"/>
      </w:pPr>
      <w:rPr>
        <w:rFonts w:hint="default"/>
      </w:rPr>
    </w:lvl>
    <w:lvl w:ilvl="7" w:tplc="82D251C0">
      <w:numFmt w:val="bullet"/>
      <w:lvlText w:val="•"/>
      <w:lvlJc w:val="left"/>
      <w:pPr>
        <w:ind w:left="3895" w:hanging="360"/>
      </w:pPr>
      <w:rPr>
        <w:rFonts w:hint="default"/>
      </w:rPr>
    </w:lvl>
    <w:lvl w:ilvl="8" w:tplc="9740E56E">
      <w:numFmt w:val="bullet"/>
      <w:lvlText w:val="•"/>
      <w:lvlJc w:val="left"/>
      <w:pPr>
        <w:ind w:left="4381" w:hanging="360"/>
      </w:pPr>
      <w:rPr>
        <w:rFonts w:hint="default"/>
      </w:rPr>
    </w:lvl>
  </w:abstractNum>
  <w:abstractNum w:abstractNumId="3">
    <w:nsid w:val="16C77F6D"/>
    <w:multiLevelType w:val="hybridMultilevel"/>
    <w:tmpl w:val="90B6FE0C"/>
    <w:lvl w:ilvl="0" w:tplc="961AE3D0">
      <w:start w:val="1"/>
      <w:numFmt w:val="decimal"/>
      <w:lvlText w:val="%1."/>
      <w:lvlJc w:val="left"/>
      <w:pPr>
        <w:ind w:left="1267" w:hanging="284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2F121714">
      <w:numFmt w:val="bullet"/>
      <w:lvlText w:val="•"/>
      <w:lvlJc w:val="left"/>
      <w:pPr>
        <w:ind w:left="2140" w:hanging="284"/>
      </w:pPr>
      <w:rPr>
        <w:rFonts w:hint="default"/>
      </w:rPr>
    </w:lvl>
    <w:lvl w:ilvl="2" w:tplc="99085BC8">
      <w:numFmt w:val="bullet"/>
      <w:lvlText w:val="•"/>
      <w:lvlJc w:val="left"/>
      <w:pPr>
        <w:ind w:left="3020" w:hanging="284"/>
      </w:pPr>
      <w:rPr>
        <w:rFonts w:hint="default"/>
      </w:rPr>
    </w:lvl>
    <w:lvl w:ilvl="3" w:tplc="6414CCCC">
      <w:numFmt w:val="bullet"/>
      <w:lvlText w:val="•"/>
      <w:lvlJc w:val="left"/>
      <w:pPr>
        <w:ind w:left="3900" w:hanging="284"/>
      </w:pPr>
      <w:rPr>
        <w:rFonts w:hint="default"/>
      </w:rPr>
    </w:lvl>
    <w:lvl w:ilvl="4" w:tplc="2E282E6E">
      <w:numFmt w:val="bullet"/>
      <w:lvlText w:val="•"/>
      <w:lvlJc w:val="left"/>
      <w:pPr>
        <w:ind w:left="4780" w:hanging="284"/>
      </w:pPr>
      <w:rPr>
        <w:rFonts w:hint="default"/>
      </w:rPr>
    </w:lvl>
    <w:lvl w:ilvl="5" w:tplc="C19626B4">
      <w:numFmt w:val="bullet"/>
      <w:lvlText w:val="•"/>
      <w:lvlJc w:val="left"/>
      <w:pPr>
        <w:ind w:left="5660" w:hanging="284"/>
      </w:pPr>
      <w:rPr>
        <w:rFonts w:hint="default"/>
      </w:rPr>
    </w:lvl>
    <w:lvl w:ilvl="6" w:tplc="3B163FB2">
      <w:numFmt w:val="bullet"/>
      <w:lvlText w:val="•"/>
      <w:lvlJc w:val="left"/>
      <w:pPr>
        <w:ind w:left="6540" w:hanging="284"/>
      </w:pPr>
      <w:rPr>
        <w:rFonts w:hint="default"/>
      </w:rPr>
    </w:lvl>
    <w:lvl w:ilvl="7" w:tplc="238E5C20">
      <w:numFmt w:val="bullet"/>
      <w:lvlText w:val="•"/>
      <w:lvlJc w:val="left"/>
      <w:pPr>
        <w:ind w:left="7420" w:hanging="284"/>
      </w:pPr>
      <w:rPr>
        <w:rFonts w:hint="default"/>
      </w:rPr>
    </w:lvl>
    <w:lvl w:ilvl="8" w:tplc="BC80FE92">
      <w:numFmt w:val="bullet"/>
      <w:lvlText w:val="•"/>
      <w:lvlJc w:val="left"/>
      <w:pPr>
        <w:ind w:left="8300" w:hanging="284"/>
      </w:pPr>
      <w:rPr>
        <w:rFonts w:hint="default"/>
      </w:rPr>
    </w:lvl>
  </w:abstractNum>
  <w:abstractNum w:abstractNumId="4">
    <w:nsid w:val="1EB40D96"/>
    <w:multiLevelType w:val="hybridMultilevel"/>
    <w:tmpl w:val="DF78931E"/>
    <w:lvl w:ilvl="0" w:tplc="A90E0598">
      <w:start w:val="1"/>
      <w:numFmt w:val="decimal"/>
      <w:lvlText w:val="%1."/>
      <w:lvlJc w:val="left"/>
      <w:pPr>
        <w:ind w:left="556" w:hanging="360"/>
        <w:jc w:val="right"/>
      </w:pPr>
      <w:rPr>
        <w:rFonts w:hint="default"/>
        <w:b/>
        <w:bCs/>
        <w:spacing w:val="0"/>
        <w:w w:val="102"/>
      </w:rPr>
    </w:lvl>
    <w:lvl w:ilvl="1" w:tplc="7DEE9DCA">
      <w:start w:val="1"/>
      <w:numFmt w:val="lowerLetter"/>
      <w:lvlText w:val="%2)"/>
      <w:lvlJc w:val="left"/>
      <w:pPr>
        <w:ind w:left="980" w:hanging="360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2" w:tplc="B9C08D9A">
      <w:numFmt w:val="bullet"/>
      <w:lvlText w:val="•"/>
      <w:lvlJc w:val="left"/>
      <w:pPr>
        <w:ind w:left="1359" w:hanging="360"/>
      </w:pPr>
      <w:rPr>
        <w:rFonts w:hint="default"/>
      </w:rPr>
    </w:lvl>
    <w:lvl w:ilvl="3" w:tplc="D4C4F9D0">
      <w:numFmt w:val="bullet"/>
      <w:lvlText w:val="•"/>
      <w:lvlJc w:val="left"/>
      <w:pPr>
        <w:ind w:left="1738" w:hanging="360"/>
      </w:pPr>
      <w:rPr>
        <w:rFonts w:hint="default"/>
      </w:rPr>
    </w:lvl>
    <w:lvl w:ilvl="4" w:tplc="55B0B346">
      <w:numFmt w:val="bullet"/>
      <w:lvlText w:val="•"/>
      <w:lvlJc w:val="left"/>
      <w:pPr>
        <w:ind w:left="2118" w:hanging="360"/>
      </w:pPr>
      <w:rPr>
        <w:rFonts w:hint="default"/>
      </w:rPr>
    </w:lvl>
    <w:lvl w:ilvl="5" w:tplc="14AC4CF4">
      <w:numFmt w:val="bullet"/>
      <w:lvlText w:val="•"/>
      <w:lvlJc w:val="left"/>
      <w:pPr>
        <w:ind w:left="2497" w:hanging="360"/>
      </w:pPr>
      <w:rPr>
        <w:rFonts w:hint="default"/>
      </w:rPr>
    </w:lvl>
    <w:lvl w:ilvl="6" w:tplc="83643320">
      <w:numFmt w:val="bullet"/>
      <w:lvlText w:val="•"/>
      <w:lvlJc w:val="left"/>
      <w:pPr>
        <w:ind w:left="2877" w:hanging="360"/>
      </w:pPr>
      <w:rPr>
        <w:rFonts w:hint="default"/>
      </w:rPr>
    </w:lvl>
    <w:lvl w:ilvl="7" w:tplc="BC905FC2">
      <w:numFmt w:val="bullet"/>
      <w:lvlText w:val="•"/>
      <w:lvlJc w:val="left"/>
      <w:pPr>
        <w:ind w:left="3256" w:hanging="360"/>
      </w:pPr>
      <w:rPr>
        <w:rFonts w:hint="default"/>
      </w:rPr>
    </w:lvl>
    <w:lvl w:ilvl="8" w:tplc="20A81A86">
      <w:numFmt w:val="bullet"/>
      <w:lvlText w:val="•"/>
      <w:lvlJc w:val="left"/>
      <w:pPr>
        <w:ind w:left="3636" w:hanging="360"/>
      </w:pPr>
      <w:rPr>
        <w:rFonts w:hint="default"/>
      </w:rPr>
    </w:lvl>
  </w:abstractNum>
  <w:abstractNum w:abstractNumId="5">
    <w:nsid w:val="3A940488"/>
    <w:multiLevelType w:val="hybridMultilevel"/>
    <w:tmpl w:val="0AC22576"/>
    <w:lvl w:ilvl="0" w:tplc="7AF8E82E">
      <w:start w:val="1"/>
      <w:numFmt w:val="decimal"/>
      <w:lvlText w:val="%1."/>
      <w:lvlJc w:val="left"/>
      <w:pPr>
        <w:ind w:left="1267" w:hanging="284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D2C8C2E4">
      <w:numFmt w:val="bullet"/>
      <w:lvlText w:val="•"/>
      <w:lvlJc w:val="left"/>
      <w:pPr>
        <w:ind w:left="2140" w:hanging="284"/>
      </w:pPr>
      <w:rPr>
        <w:rFonts w:hint="default"/>
      </w:rPr>
    </w:lvl>
    <w:lvl w:ilvl="2" w:tplc="2FC4E0AC">
      <w:numFmt w:val="bullet"/>
      <w:lvlText w:val="•"/>
      <w:lvlJc w:val="left"/>
      <w:pPr>
        <w:ind w:left="3020" w:hanging="284"/>
      </w:pPr>
      <w:rPr>
        <w:rFonts w:hint="default"/>
      </w:rPr>
    </w:lvl>
    <w:lvl w:ilvl="3" w:tplc="C6F6478E">
      <w:numFmt w:val="bullet"/>
      <w:lvlText w:val="•"/>
      <w:lvlJc w:val="left"/>
      <w:pPr>
        <w:ind w:left="3900" w:hanging="284"/>
      </w:pPr>
      <w:rPr>
        <w:rFonts w:hint="default"/>
      </w:rPr>
    </w:lvl>
    <w:lvl w:ilvl="4" w:tplc="A9441B4E">
      <w:numFmt w:val="bullet"/>
      <w:lvlText w:val="•"/>
      <w:lvlJc w:val="left"/>
      <w:pPr>
        <w:ind w:left="4780" w:hanging="284"/>
      </w:pPr>
      <w:rPr>
        <w:rFonts w:hint="default"/>
      </w:rPr>
    </w:lvl>
    <w:lvl w:ilvl="5" w:tplc="C46CD680">
      <w:numFmt w:val="bullet"/>
      <w:lvlText w:val="•"/>
      <w:lvlJc w:val="left"/>
      <w:pPr>
        <w:ind w:left="5660" w:hanging="284"/>
      </w:pPr>
      <w:rPr>
        <w:rFonts w:hint="default"/>
      </w:rPr>
    </w:lvl>
    <w:lvl w:ilvl="6" w:tplc="A1664482">
      <w:numFmt w:val="bullet"/>
      <w:lvlText w:val="•"/>
      <w:lvlJc w:val="left"/>
      <w:pPr>
        <w:ind w:left="6540" w:hanging="284"/>
      </w:pPr>
      <w:rPr>
        <w:rFonts w:hint="default"/>
      </w:rPr>
    </w:lvl>
    <w:lvl w:ilvl="7" w:tplc="9B8CEF3A">
      <w:numFmt w:val="bullet"/>
      <w:lvlText w:val="•"/>
      <w:lvlJc w:val="left"/>
      <w:pPr>
        <w:ind w:left="7420" w:hanging="284"/>
      </w:pPr>
      <w:rPr>
        <w:rFonts w:hint="default"/>
      </w:rPr>
    </w:lvl>
    <w:lvl w:ilvl="8" w:tplc="465A73F6">
      <w:numFmt w:val="bullet"/>
      <w:lvlText w:val="•"/>
      <w:lvlJc w:val="left"/>
      <w:pPr>
        <w:ind w:left="8300" w:hanging="284"/>
      </w:pPr>
      <w:rPr>
        <w:rFonts w:hint="default"/>
      </w:rPr>
    </w:lvl>
  </w:abstractNum>
  <w:abstractNum w:abstractNumId="6">
    <w:nsid w:val="3B5B42E7"/>
    <w:multiLevelType w:val="hybridMultilevel"/>
    <w:tmpl w:val="53B25818"/>
    <w:lvl w:ilvl="0" w:tplc="52BE9D54">
      <w:start w:val="1"/>
      <w:numFmt w:val="lowerRoman"/>
      <w:lvlText w:val="%1."/>
      <w:lvlJc w:val="left"/>
      <w:pPr>
        <w:ind w:left="192" w:hanging="180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2B7698AA">
      <w:start w:val="1"/>
      <w:numFmt w:val="lowerLetter"/>
      <w:lvlText w:val="%2)"/>
      <w:lvlJc w:val="left"/>
      <w:pPr>
        <w:ind w:left="416" w:hanging="360"/>
        <w:jc w:val="right"/>
      </w:pPr>
      <w:rPr>
        <w:rFonts w:hint="default"/>
        <w:b/>
        <w:spacing w:val="-7"/>
        <w:w w:val="100"/>
      </w:rPr>
    </w:lvl>
    <w:lvl w:ilvl="2" w:tplc="F906EF04">
      <w:start w:val="1"/>
      <w:numFmt w:val="lowerLetter"/>
      <w:lvlText w:val="%3."/>
      <w:lvlJc w:val="left"/>
      <w:pPr>
        <w:ind w:left="1516" w:hanging="284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3" w:tplc="EAC2BD6C">
      <w:numFmt w:val="bullet"/>
      <w:lvlText w:val=""/>
      <w:lvlJc w:val="left"/>
      <w:pPr>
        <w:ind w:left="1496" w:hanging="360"/>
      </w:pPr>
      <w:rPr>
        <w:rFonts w:ascii="Symbol" w:eastAsia="Symbol" w:hAnsi="Symbol" w:cs="Symbol" w:hint="default"/>
        <w:w w:val="102"/>
        <w:sz w:val="21"/>
        <w:szCs w:val="21"/>
      </w:rPr>
    </w:lvl>
    <w:lvl w:ilvl="4" w:tplc="51EAFDE2">
      <w:numFmt w:val="bullet"/>
      <w:lvlText w:val="•"/>
      <w:lvlJc w:val="left"/>
      <w:pPr>
        <w:ind w:left="2625" w:hanging="360"/>
      </w:pPr>
      <w:rPr>
        <w:rFonts w:hint="default"/>
      </w:rPr>
    </w:lvl>
    <w:lvl w:ilvl="5" w:tplc="77768C6C">
      <w:numFmt w:val="bullet"/>
      <w:lvlText w:val="•"/>
      <w:lvlJc w:val="left"/>
      <w:pPr>
        <w:ind w:left="3731" w:hanging="360"/>
      </w:pPr>
      <w:rPr>
        <w:rFonts w:hint="default"/>
      </w:rPr>
    </w:lvl>
    <w:lvl w:ilvl="6" w:tplc="A6CEA152">
      <w:numFmt w:val="bullet"/>
      <w:lvlText w:val="•"/>
      <w:lvlJc w:val="left"/>
      <w:pPr>
        <w:ind w:left="4837" w:hanging="360"/>
      </w:pPr>
      <w:rPr>
        <w:rFonts w:hint="default"/>
      </w:rPr>
    </w:lvl>
    <w:lvl w:ilvl="7" w:tplc="6504B616">
      <w:numFmt w:val="bullet"/>
      <w:lvlText w:val="•"/>
      <w:lvlJc w:val="left"/>
      <w:pPr>
        <w:ind w:left="5943" w:hanging="360"/>
      </w:pPr>
      <w:rPr>
        <w:rFonts w:hint="default"/>
      </w:rPr>
    </w:lvl>
    <w:lvl w:ilvl="8" w:tplc="10B68A52">
      <w:numFmt w:val="bullet"/>
      <w:lvlText w:val="•"/>
      <w:lvlJc w:val="left"/>
      <w:pPr>
        <w:ind w:left="7048" w:hanging="360"/>
      </w:pPr>
      <w:rPr>
        <w:rFonts w:hint="default"/>
      </w:rPr>
    </w:lvl>
  </w:abstractNum>
  <w:abstractNum w:abstractNumId="7">
    <w:nsid w:val="4E5265D4"/>
    <w:multiLevelType w:val="hybridMultilevel"/>
    <w:tmpl w:val="74DEFA58"/>
    <w:lvl w:ilvl="0" w:tplc="94CAA5B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7D4D5D"/>
    <w:multiLevelType w:val="hybridMultilevel"/>
    <w:tmpl w:val="7C0406AC"/>
    <w:lvl w:ilvl="0" w:tplc="C8864244">
      <w:start w:val="2"/>
      <w:numFmt w:val="lowerLetter"/>
      <w:lvlText w:val="%1)"/>
      <w:lvlJc w:val="left"/>
      <w:pPr>
        <w:ind w:left="556" w:hanging="360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D1E9D"/>
    <w:multiLevelType w:val="hybridMultilevel"/>
    <w:tmpl w:val="2E2CB100"/>
    <w:lvl w:ilvl="0" w:tplc="C88E9CDA">
      <w:numFmt w:val="bullet"/>
      <w:lvlText w:val=""/>
      <w:lvlJc w:val="left"/>
      <w:pPr>
        <w:ind w:left="1832" w:hanging="707"/>
      </w:pPr>
      <w:rPr>
        <w:rFonts w:ascii="Symbol" w:eastAsia="Symbol" w:hAnsi="Symbol" w:cs="Symbol" w:hint="default"/>
        <w:w w:val="102"/>
        <w:sz w:val="21"/>
        <w:szCs w:val="21"/>
      </w:rPr>
    </w:lvl>
    <w:lvl w:ilvl="1" w:tplc="C3AC0FA8">
      <w:numFmt w:val="bullet"/>
      <w:lvlText w:val="•"/>
      <w:lvlJc w:val="left"/>
      <w:pPr>
        <w:ind w:left="2662" w:hanging="707"/>
      </w:pPr>
      <w:rPr>
        <w:rFonts w:hint="default"/>
      </w:rPr>
    </w:lvl>
    <w:lvl w:ilvl="2" w:tplc="1FB6E7D8">
      <w:numFmt w:val="bullet"/>
      <w:lvlText w:val="•"/>
      <w:lvlJc w:val="left"/>
      <w:pPr>
        <w:ind w:left="3484" w:hanging="707"/>
      </w:pPr>
      <w:rPr>
        <w:rFonts w:hint="default"/>
      </w:rPr>
    </w:lvl>
    <w:lvl w:ilvl="3" w:tplc="FE268180">
      <w:numFmt w:val="bullet"/>
      <w:lvlText w:val="•"/>
      <w:lvlJc w:val="left"/>
      <w:pPr>
        <w:ind w:left="4306" w:hanging="707"/>
      </w:pPr>
      <w:rPr>
        <w:rFonts w:hint="default"/>
      </w:rPr>
    </w:lvl>
    <w:lvl w:ilvl="4" w:tplc="A3EE778E">
      <w:numFmt w:val="bullet"/>
      <w:lvlText w:val="•"/>
      <w:lvlJc w:val="left"/>
      <w:pPr>
        <w:ind w:left="5128" w:hanging="707"/>
      </w:pPr>
      <w:rPr>
        <w:rFonts w:hint="default"/>
      </w:rPr>
    </w:lvl>
    <w:lvl w:ilvl="5" w:tplc="E4E6F008">
      <w:numFmt w:val="bullet"/>
      <w:lvlText w:val="•"/>
      <w:lvlJc w:val="left"/>
      <w:pPr>
        <w:ind w:left="5950" w:hanging="707"/>
      </w:pPr>
      <w:rPr>
        <w:rFonts w:hint="default"/>
      </w:rPr>
    </w:lvl>
    <w:lvl w:ilvl="6" w:tplc="E39A09C6">
      <w:numFmt w:val="bullet"/>
      <w:lvlText w:val="•"/>
      <w:lvlJc w:val="left"/>
      <w:pPr>
        <w:ind w:left="6772" w:hanging="707"/>
      </w:pPr>
      <w:rPr>
        <w:rFonts w:hint="default"/>
      </w:rPr>
    </w:lvl>
    <w:lvl w:ilvl="7" w:tplc="345E585A">
      <w:numFmt w:val="bullet"/>
      <w:lvlText w:val="•"/>
      <w:lvlJc w:val="left"/>
      <w:pPr>
        <w:ind w:left="7594" w:hanging="707"/>
      </w:pPr>
      <w:rPr>
        <w:rFonts w:hint="default"/>
      </w:rPr>
    </w:lvl>
    <w:lvl w:ilvl="8" w:tplc="CC4CFE9A">
      <w:numFmt w:val="bullet"/>
      <w:lvlText w:val="•"/>
      <w:lvlJc w:val="left"/>
      <w:pPr>
        <w:ind w:left="8416" w:hanging="707"/>
      </w:pPr>
      <w:rPr>
        <w:rFonts w:hint="default"/>
      </w:rPr>
    </w:lvl>
  </w:abstractNum>
  <w:abstractNum w:abstractNumId="10">
    <w:nsid w:val="5F662991"/>
    <w:multiLevelType w:val="hybridMultilevel"/>
    <w:tmpl w:val="C67AC8EC"/>
    <w:lvl w:ilvl="0" w:tplc="A4221A9E">
      <w:start w:val="1"/>
      <w:numFmt w:val="decimal"/>
      <w:lvlText w:val="%1."/>
      <w:lvlJc w:val="left"/>
      <w:pPr>
        <w:ind w:left="470" w:hanging="360"/>
      </w:pPr>
      <w:rPr>
        <w:rFonts w:hint="default"/>
        <w:spacing w:val="0"/>
        <w:w w:val="102"/>
      </w:rPr>
    </w:lvl>
    <w:lvl w:ilvl="1" w:tplc="63D693FE">
      <w:numFmt w:val="bullet"/>
      <w:lvlText w:val="•"/>
      <w:lvlJc w:val="left"/>
      <w:pPr>
        <w:ind w:left="832" w:hanging="360"/>
      </w:pPr>
      <w:rPr>
        <w:rFonts w:hint="default"/>
      </w:rPr>
    </w:lvl>
    <w:lvl w:ilvl="2" w:tplc="035EA108">
      <w:numFmt w:val="bullet"/>
      <w:lvlText w:val="•"/>
      <w:lvlJc w:val="left"/>
      <w:pPr>
        <w:ind w:left="1184" w:hanging="360"/>
      </w:pPr>
      <w:rPr>
        <w:rFonts w:hint="default"/>
      </w:rPr>
    </w:lvl>
    <w:lvl w:ilvl="3" w:tplc="5E429EF4">
      <w:numFmt w:val="bullet"/>
      <w:lvlText w:val="•"/>
      <w:lvlJc w:val="left"/>
      <w:pPr>
        <w:ind w:left="1536" w:hanging="360"/>
      </w:pPr>
      <w:rPr>
        <w:rFonts w:hint="default"/>
      </w:rPr>
    </w:lvl>
    <w:lvl w:ilvl="4" w:tplc="86C48E24">
      <w:numFmt w:val="bullet"/>
      <w:lvlText w:val="•"/>
      <w:lvlJc w:val="left"/>
      <w:pPr>
        <w:ind w:left="1889" w:hanging="360"/>
      </w:pPr>
      <w:rPr>
        <w:rFonts w:hint="default"/>
      </w:rPr>
    </w:lvl>
    <w:lvl w:ilvl="5" w:tplc="93C8CC44">
      <w:numFmt w:val="bullet"/>
      <w:lvlText w:val="•"/>
      <w:lvlJc w:val="left"/>
      <w:pPr>
        <w:ind w:left="2241" w:hanging="360"/>
      </w:pPr>
      <w:rPr>
        <w:rFonts w:hint="default"/>
      </w:rPr>
    </w:lvl>
    <w:lvl w:ilvl="6" w:tplc="EA58D2A6">
      <w:numFmt w:val="bullet"/>
      <w:lvlText w:val="•"/>
      <w:lvlJc w:val="left"/>
      <w:pPr>
        <w:ind w:left="2593" w:hanging="360"/>
      </w:pPr>
      <w:rPr>
        <w:rFonts w:hint="default"/>
      </w:rPr>
    </w:lvl>
    <w:lvl w:ilvl="7" w:tplc="B4BE5180">
      <w:numFmt w:val="bullet"/>
      <w:lvlText w:val="•"/>
      <w:lvlJc w:val="left"/>
      <w:pPr>
        <w:ind w:left="2946" w:hanging="360"/>
      </w:pPr>
      <w:rPr>
        <w:rFonts w:hint="default"/>
      </w:rPr>
    </w:lvl>
    <w:lvl w:ilvl="8" w:tplc="253CF25C">
      <w:numFmt w:val="bullet"/>
      <w:lvlText w:val="•"/>
      <w:lvlJc w:val="left"/>
      <w:pPr>
        <w:ind w:left="3298" w:hanging="360"/>
      </w:pPr>
      <w:rPr>
        <w:rFonts w:hint="default"/>
      </w:rPr>
    </w:lvl>
  </w:abstractNum>
  <w:abstractNum w:abstractNumId="11">
    <w:nsid w:val="610C5FA5"/>
    <w:multiLevelType w:val="hybridMultilevel"/>
    <w:tmpl w:val="C438240E"/>
    <w:lvl w:ilvl="0" w:tplc="A748FCB2">
      <w:numFmt w:val="bullet"/>
      <w:lvlText w:val=""/>
      <w:lvlJc w:val="left"/>
      <w:pPr>
        <w:ind w:left="1832" w:hanging="707"/>
      </w:pPr>
      <w:rPr>
        <w:rFonts w:ascii="Symbol" w:eastAsia="Symbol" w:hAnsi="Symbol" w:cs="Symbol" w:hint="default"/>
        <w:w w:val="102"/>
        <w:sz w:val="21"/>
        <w:szCs w:val="21"/>
      </w:rPr>
    </w:lvl>
    <w:lvl w:ilvl="1" w:tplc="FF088628">
      <w:numFmt w:val="bullet"/>
      <w:lvlText w:val="•"/>
      <w:lvlJc w:val="left"/>
      <w:pPr>
        <w:ind w:left="2662" w:hanging="707"/>
      </w:pPr>
      <w:rPr>
        <w:rFonts w:hint="default"/>
      </w:rPr>
    </w:lvl>
    <w:lvl w:ilvl="2" w:tplc="43603CB2">
      <w:numFmt w:val="bullet"/>
      <w:lvlText w:val="•"/>
      <w:lvlJc w:val="left"/>
      <w:pPr>
        <w:ind w:left="3484" w:hanging="707"/>
      </w:pPr>
      <w:rPr>
        <w:rFonts w:hint="default"/>
      </w:rPr>
    </w:lvl>
    <w:lvl w:ilvl="3" w:tplc="F2CE6CE2">
      <w:numFmt w:val="bullet"/>
      <w:lvlText w:val="•"/>
      <w:lvlJc w:val="left"/>
      <w:pPr>
        <w:ind w:left="4306" w:hanging="707"/>
      </w:pPr>
      <w:rPr>
        <w:rFonts w:hint="default"/>
      </w:rPr>
    </w:lvl>
    <w:lvl w:ilvl="4" w:tplc="ABFA17F8">
      <w:numFmt w:val="bullet"/>
      <w:lvlText w:val="•"/>
      <w:lvlJc w:val="left"/>
      <w:pPr>
        <w:ind w:left="5128" w:hanging="707"/>
      </w:pPr>
      <w:rPr>
        <w:rFonts w:hint="default"/>
      </w:rPr>
    </w:lvl>
    <w:lvl w:ilvl="5" w:tplc="C58E8E84">
      <w:numFmt w:val="bullet"/>
      <w:lvlText w:val="•"/>
      <w:lvlJc w:val="left"/>
      <w:pPr>
        <w:ind w:left="5950" w:hanging="707"/>
      </w:pPr>
      <w:rPr>
        <w:rFonts w:hint="default"/>
      </w:rPr>
    </w:lvl>
    <w:lvl w:ilvl="6" w:tplc="F91E9B74">
      <w:numFmt w:val="bullet"/>
      <w:lvlText w:val="•"/>
      <w:lvlJc w:val="left"/>
      <w:pPr>
        <w:ind w:left="6772" w:hanging="707"/>
      </w:pPr>
      <w:rPr>
        <w:rFonts w:hint="default"/>
      </w:rPr>
    </w:lvl>
    <w:lvl w:ilvl="7" w:tplc="60DAEF3A">
      <w:numFmt w:val="bullet"/>
      <w:lvlText w:val="•"/>
      <w:lvlJc w:val="left"/>
      <w:pPr>
        <w:ind w:left="7594" w:hanging="707"/>
      </w:pPr>
      <w:rPr>
        <w:rFonts w:hint="default"/>
      </w:rPr>
    </w:lvl>
    <w:lvl w:ilvl="8" w:tplc="1908A2A2">
      <w:numFmt w:val="bullet"/>
      <w:lvlText w:val="•"/>
      <w:lvlJc w:val="left"/>
      <w:pPr>
        <w:ind w:left="8416" w:hanging="707"/>
      </w:pPr>
      <w:rPr>
        <w:rFonts w:hint="default"/>
      </w:rPr>
    </w:lvl>
  </w:abstractNum>
  <w:abstractNum w:abstractNumId="12">
    <w:nsid w:val="66BA2C3C"/>
    <w:multiLevelType w:val="hybridMultilevel"/>
    <w:tmpl w:val="D40EDB36"/>
    <w:lvl w:ilvl="0" w:tplc="5588B8FE">
      <w:start w:val="1"/>
      <w:numFmt w:val="decimal"/>
      <w:lvlText w:val="%1."/>
      <w:lvlJc w:val="left"/>
      <w:pPr>
        <w:ind w:left="556" w:hanging="360"/>
        <w:jc w:val="right"/>
      </w:pPr>
      <w:rPr>
        <w:rFonts w:hint="default"/>
        <w:b/>
        <w:bCs/>
        <w:spacing w:val="0"/>
        <w:w w:val="102"/>
      </w:rPr>
    </w:lvl>
    <w:lvl w:ilvl="1" w:tplc="7DEE9DCA">
      <w:start w:val="1"/>
      <w:numFmt w:val="lowerLetter"/>
      <w:lvlText w:val="%2)"/>
      <w:lvlJc w:val="left"/>
      <w:pPr>
        <w:ind w:left="980" w:hanging="360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2" w:tplc="B9C08D9A">
      <w:numFmt w:val="bullet"/>
      <w:lvlText w:val="•"/>
      <w:lvlJc w:val="left"/>
      <w:pPr>
        <w:ind w:left="1359" w:hanging="360"/>
      </w:pPr>
      <w:rPr>
        <w:rFonts w:hint="default"/>
      </w:rPr>
    </w:lvl>
    <w:lvl w:ilvl="3" w:tplc="D4C4F9D0">
      <w:numFmt w:val="bullet"/>
      <w:lvlText w:val="•"/>
      <w:lvlJc w:val="left"/>
      <w:pPr>
        <w:ind w:left="1738" w:hanging="360"/>
      </w:pPr>
      <w:rPr>
        <w:rFonts w:hint="default"/>
      </w:rPr>
    </w:lvl>
    <w:lvl w:ilvl="4" w:tplc="55B0B346">
      <w:numFmt w:val="bullet"/>
      <w:lvlText w:val="•"/>
      <w:lvlJc w:val="left"/>
      <w:pPr>
        <w:ind w:left="2118" w:hanging="360"/>
      </w:pPr>
      <w:rPr>
        <w:rFonts w:hint="default"/>
      </w:rPr>
    </w:lvl>
    <w:lvl w:ilvl="5" w:tplc="14AC4CF4">
      <w:numFmt w:val="bullet"/>
      <w:lvlText w:val="•"/>
      <w:lvlJc w:val="left"/>
      <w:pPr>
        <w:ind w:left="2497" w:hanging="360"/>
      </w:pPr>
      <w:rPr>
        <w:rFonts w:hint="default"/>
      </w:rPr>
    </w:lvl>
    <w:lvl w:ilvl="6" w:tplc="83643320">
      <w:numFmt w:val="bullet"/>
      <w:lvlText w:val="•"/>
      <w:lvlJc w:val="left"/>
      <w:pPr>
        <w:ind w:left="2877" w:hanging="360"/>
      </w:pPr>
      <w:rPr>
        <w:rFonts w:hint="default"/>
      </w:rPr>
    </w:lvl>
    <w:lvl w:ilvl="7" w:tplc="BC905FC2">
      <w:numFmt w:val="bullet"/>
      <w:lvlText w:val="•"/>
      <w:lvlJc w:val="left"/>
      <w:pPr>
        <w:ind w:left="3256" w:hanging="360"/>
      </w:pPr>
      <w:rPr>
        <w:rFonts w:hint="default"/>
      </w:rPr>
    </w:lvl>
    <w:lvl w:ilvl="8" w:tplc="20A81A86">
      <w:numFmt w:val="bullet"/>
      <w:lvlText w:val="•"/>
      <w:lvlJc w:val="left"/>
      <w:pPr>
        <w:ind w:left="3636" w:hanging="360"/>
      </w:pPr>
      <w:rPr>
        <w:rFonts w:hint="default"/>
      </w:rPr>
    </w:lvl>
  </w:abstractNum>
  <w:abstractNum w:abstractNumId="13">
    <w:nsid w:val="71EB1CE9"/>
    <w:multiLevelType w:val="hybridMultilevel"/>
    <w:tmpl w:val="AEAC8166"/>
    <w:lvl w:ilvl="0" w:tplc="8DF2EE9E">
      <w:start w:val="1"/>
      <w:numFmt w:val="lowerLetter"/>
      <w:lvlText w:val="%1."/>
      <w:lvlJc w:val="left"/>
      <w:pPr>
        <w:ind w:left="1154" w:hanging="357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E00AA31E">
      <w:numFmt w:val="bullet"/>
      <w:lvlText w:val="•"/>
      <w:lvlJc w:val="left"/>
      <w:pPr>
        <w:ind w:left="1467" w:hanging="357"/>
      </w:pPr>
      <w:rPr>
        <w:rFonts w:hint="default"/>
      </w:rPr>
    </w:lvl>
    <w:lvl w:ilvl="2" w:tplc="3DE03822">
      <w:numFmt w:val="bullet"/>
      <w:lvlText w:val="•"/>
      <w:lvlJc w:val="left"/>
      <w:pPr>
        <w:ind w:left="1774" w:hanging="357"/>
      </w:pPr>
      <w:rPr>
        <w:rFonts w:hint="default"/>
      </w:rPr>
    </w:lvl>
    <w:lvl w:ilvl="3" w:tplc="D22C856C">
      <w:numFmt w:val="bullet"/>
      <w:lvlText w:val="•"/>
      <w:lvlJc w:val="left"/>
      <w:pPr>
        <w:ind w:left="2081" w:hanging="357"/>
      </w:pPr>
      <w:rPr>
        <w:rFonts w:hint="default"/>
      </w:rPr>
    </w:lvl>
    <w:lvl w:ilvl="4" w:tplc="14F68206">
      <w:numFmt w:val="bullet"/>
      <w:lvlText w:val="•"/>
      <w:lvlJc w:val="left"/>
      <w:pPr>
        <w:ind w:left="2389" w:hanging="357"/>
      </w:pPr>
      <w:rPr>
        <w:rFonts w:hint="default"/>
      </w:rPr>
    </w:lvl>
    <w:lvl w:ilvl="5" w:tplc="9B58E9D2">
      <w:numFmt w:val="bullet"/>
      <w:lvlText w:val="•"/>
      <w:lvlJc w:val="left"/>
      <w:pPr>
        <w:ind w:left="2696" w:hanging="357"/>
      </w:pPr>
      <w:rPr>
        <w:rFonts w:hint="default"/>
      </w:rPr>
    </w:lvl>
    <w:lvl w:ilvl="6" w:tplc="E36C422A">
      <w:numFmt w:val="bullet"/>
      <w:lvlText w:val="•"/>
      <w:lvlJc w:val="left"/>
      <w:pPr>
        <w:ind w:left="3003" w:hanging="357"/>
      </w:pPr>
      <w:rPr>
        <w:rFonts w:hint="default"/>
      </w:rPr>
    </w:lvl>
    <w:lvl w:ilvl="7" w:tplc="BE5084A6">
      <w:numFmt w:val="bullet"/>
      <w:lvlText w:val="•"/>
      <w:lvlJc w:val="left"/>
      <w:pPr>
        <w:ind w:left="3311" w:hanging="357"/>
      </w:pPr>
      <w:rPr>
        <w:rFonts w:hint="default"/>
      </w:rPr>
    </w:lvl>
    <w:lvl w:ilvl="8" w:tplc="6178A55A">
      <w:numFmt w:val="bullet"/>
      <w:lvlText w:val="•"/>
      <w:lvlJc w:val="left"/>
      <w:pPr>
        <w:ind w:left="3618" w:hanging="357"/>
      </w:pPr>
      <w:rPr>
        <w:rFonts w:hint="default"/>
      </w:rPr>
    </w:lvl>
  </w:abstractNum>
  <w:abstractNum w:abstractNumId="14">
    <w:nsid w:val="72404978"/>
    <w:multiLevelType w:val="hybridMultilevel"/>
    <w:tmpl w:val="A05A37BE"/>
    <w:lvl w:ilvl="0" w:tplc="C958C720">
      <w:start w:val="4"/>
      <w:numFmt w:val="lowerLetter"/>
      <w:lvlText w:val="%1."/>
      <w:lvlJc w:val="left"/>
      <w:pPr>
        <w:ind w:left="797" w:hanging="357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BD168F64">
      <w:numFmt w:val="bullet"/>
      <w:lvlText w:val="•"/>
      <w:lvlJc w:val="left"/>
      <w:pPr>
        <w:ind w:left="1237" w:hanging="357"/>
      </w:pPr>
      <w:rPr>
        <w:rFonts w:hint="default"/>
      </w:rPr>
    </w:lvl>
    <w:lvl w:ilvl="2" w:tplc="66043A26">
      <w:numFmt w:val="bullet"/>
      <w:lvlText w:val="•"/>
      <w:lvlJc w:val="left"/>
      <w:pPr>
        <w:ind w:left="1675" w:hanging="357"/>
      </w:pPr>
      <w:rPr>
        <w:rFonts w:hint="default"/>
      </w:rPr>
    </w:lvl>
    <w:lvl w:ilvl="3" w:tplc="58008460">
      <w:numFmt w:val="bullet"/>
      <w:lvlText w:val="•"/>
      <w:lvlJc w:val="left"/>
      <w:pPr>
        <w:ind w:left="2112" w:hanging="357"/>
      </w:pPr>
      <w:rPr>
        <w:rFonts w:hint="default"/>
      </w:rPr>
    </w:lvl>
    <w:lvl w:ilvl="4" w:tplc="DC542E7C">
      <w:numFmt w:val="bullet"/>
      <w:lvlText w:val="•"/>
      <w:lvlJc w:val="left"/>
      <w:pPr>
        <w:ind w:left="2550" w:hanging="357"/>
      </w:pPr>
      <w:rPr>
        <w:rFonts w:hint="default"/>
      </w:rPr>
    </w:lvl>
    <w:lvl w:ilvl="5" w:tplc="CFEC3052">
      <w:numFmt w:val="bullet"/>
      <w:lvlText w:val="•"/>
      <w:lvlJc w:val="left"/>
      <w:pPr>
        <w:ind w:left="2988" w:hanging="357"/>
      </w:pPr>
      <w:rPr>
        <w:rFonts w:hint="default"/>
      </w:rPr>
    </w:lvl>
    <w:lvl w:ilvl="6" w:tplc="187CA496">
      <w:numFmt w:val="bullet"/>
      <w:lvlText w:val="•"/>
      <w:lvlJc w:val="left"/>
      <w:pPr>
        <w:ind w:left="3425" w:hanging="357"/>
      </w:pPr>
      <w:rPr>
        <w:rFonts w:hint="default"/>
      </w:rPr>
    </w:lvl>
    <w:lvl w:ilvl="7" w:tplc="84F4F694">
      <w:numFmt w:val="bullet"/>
      <w:lvlText w:val="•"/>
      <w:lvlJc w:val="left"/>
      <w:pPr>
        <w:ind w:left="3863" w:hanging="357"/>
      </w:pPr>
      <w:rPr>
        <w:rFonts w:hint="default"/>
      </w:rPr>
    </w:lvl>
    <w:lvl w:ilvl="8" w:tplc="3646627E">
      <w:numFmt w:val="bullet"/>
      <w:lvlText w:val="•"/>
      <w:lvlJc w:val="left"/>
      <w:pPr>
        <w:ind w:left="4301" w:hanging="357"/>
      </w:pPr>
      <w:rPr>
        <w:rFonts w:hint="default"/>
      </w:rPr>
    </w:lvl>
  </w:abstractNum>
  <w:abstractNum w:abstractNumId="15">
    <w:nsid w:val="7AF43A0A"/>
    <w:multiLevelType w:val="hybridMultilevel"/>
    <w:tmpl w:val="C1927E88"/>
    <w:lvl w:ilvl="0" w:tplc="FDBEFD30">
      <w:start w:val="2010"/>
      <w:numFmt w:val="decimal"/>
      <w:lvlText w:val="%1"/>
      <w:lvlJc w:val="left"/>
      <w:pPr>
        <w:ind w:left="554" w:hanging="42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214" w:hanging="360"/>
      </w:pPr>
    </w:lvl>
    <w:lvl w:ilvl="2" w:tplc="0409001B" w:tentative="1">
      <w:start w:val="1"/>
      <w:numFmt w:val="lowerRoman"/>
      <w:lvlText w:val="%3."/>
      <w:lvlJc w:val="right"/>
      <w:pPr>
        <w:ind w:left="1934" w:hanging="180"/>
      </w:pPr>
    </w:lvl>
    <w:lvl w:ilvl="3" w:tplc="0409000F" w:tentative="1">
      <w:start w:val="1"/>
      <w:numFmt w:val="decimal"/>
      <w:lvlText w:val="%4."/>
      <w:lvlJc w:val="left"/>
      <w:pPr>
        <w:ind w:left="2654" w:hanging="360"/>
      </w:pPr>
    </w:lvl>
    <w:lvl w:ilvl="4" w:tplc="04090019" w:tentative="1">
      <w:start w:val="1"/>
      <w:numFmt w:val="lowerLetter"/>
      <w:lvlText w:val="%5."/>
      <w:lvlJc w:val="left"/>
      <w:pPr>
        <w:ind w:left="3374" w:hanging="360"/>
      </w:pPr>
    </w:lvl>
    <w:lvl w:ilvl="5" w:tplc="0409001B" w:tentative="1">
      <w:start w:val="1"/>
      <w:numFmt w:val="lowerRoman"/>
      <w:lvlText w:val="%6."/>
      <w:lvlJc w:val="right"/>
      <w:pPr>
        <w:ind w:left="4094" w:hanging="180"/>
      </w:pPr>
    </w:lvl>
    <w:lvl w:ilvl="6" w:tplc="0409000F" w:tentative="1">
      <w:start w:val="1"/>
      <w:numFmt w:val="decimal"/>
      <w:lvlText w:val="%7."/>
      <w:lvlJc w:val="left"/>
      <w:pPr>
        <w:ind w:left="4814" w:hanging="360"/>
      </w:pPr>
    </w:lvl>
    <w:lvl w:ilvl="7" w:tplc="04090019" w:tentative="1">
      <w:start w:val="1"/>
      <w:numFmt w:val="lowerLetter"/>
      <w:lvlText w:val="%8."/>
      <w:lvlJc w:val="left"/>
      <w:pPr>
        <w:ind w:left="5534" w:hanging="360"/>
      </w:pPr>
    </w:lvl>
    <w:lvl w:ilvl="8" w:tplc="0409001B" w:tentative="1">
      <w:start w:val="1"/>
      <w:numFmt w:val="lowerRoman"/>
      <w:lvlText w:val="%9."/>
      <w:lvlJc w:val="right"/>
      <w:pPr>
        <w:ind w:left="6254" w:hanging="18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5"/>
  </w:num>
  <w:num w:numId="5">
    <w:abstractNumId w:val="3"/>
  </w:num>
  <w:num w:numId="6">
    <w:abstractNumId w:val="10"/>
  </w:num>
  <w:num w:numId="7">
    <w:abstractNumId w:val="6"/>
  </w:num>
  <w:num w:numId="8">
    <w:abstractNumId w:val="14"/>
  </w:num>
  <w:num w:numId="9">
    <w:abstractNumId w:val="13"/>
  </w:num>
  <w:num w:numId="10">
    <w:abstractNumId w:val="2"/>
  </w:num>
  <w:num w:numId="11">
    <w:abstractNumId w:val="4"/>
  </w:num>
  <w:num w:numId="12">
    <w:abstractNumId w:val="7"/>
  </w:num>
  <w:num w:numId="13">
    <w:abstractNumId w:val="8"/>
  </w:num>
  <w:num w:numId="14">
    <w:abstractNumId w:val="1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EA0"/>
    <w:rsid w:val="00023952"/>
    <w:rsid w:val="00026A2A"/>
    <w:rsid w:val="000457A7"/>
    <w:rsid w:val="000802B3"/>
    <w:rsid w:val="000D4FBE"/>
    <w:rsid w:val="000E1CE7"/>
    <w:rsid w:val="0010007A"/>
    <w:rsid w:val="00107B59"/>
    <w:rsid w:val="0011142F"/>
    <w:rsid w:val="00112B69"/>
    <w:rsid w:val="001152DF"/>
    <w:rsid w:val="00123305"/>
    <w:rsid w:val="001255AC"/>
    <w:rsid w:val="001269C4"/>
    <w:rsid w:val="00127691"/>
    <w:rsid w:val="0013243F"/>
    <w:rsid w:val="00147EAB"/>
    <w:rsid w:val="001518D8"/>
    <w:rsid w:val="001519BC"/>
    <w:rsid w:val="0015750D"/>
    <w:rsid w:val="00170268"/>
    <w:rsid w:val="00184CDA"/>
    <w:rsid w:val="001852B8"/>
    <w:rsid w:val="00186C87"/>
    <w:rsid w:val="00192EED"/>
    <w:rsid w:val="001B4CDB"/>
    <w:rsid w:val="001C17F3"/>
    <w:rsid w:val="001D2011"/>
    <w:rsid w:val="001D4BFC"/>
    <w:rsid w:val="001F419C"/>
    <w:rsid w:val="00201C78"/>
    <w:rsid w:val="00210128"/>
    <w:rsid w:val="0023771E"/>
    <w:rsid w:val="002566B9"/>
    <w:rsid w:val="0025727B"/>
    <w:rsid w:val="0028018E"/>
    <w:rsid w:val="002903F0"/>
    <w:rsid w:val="002D1C2C"/>
    <w:rsid w:val="002E345F"/>
    <w:rsid w:val="00325D39"/>
    <w:rsid w:val="00380573"/>
    <w:rsid w:val="003979B1"/>
    <w:rsid w:val="003A0918"/>
    <w:rsid w:val="003E5317"/>
    <w:rsid w:val="00412A0B"/>
    <w:rsid w:val="00431A20"/>
    <w:rsid w:val="0043462C"/>
    <w:rsid w:val="00444506"/>
    <w:rsid w:val="00445FDC"/>
    <w:rsid w:val="00477672"/>
    <w:rsid w:val="00485E49"/>
    <w:rsid w:val="00486F96"/>
    <w:rsid w:val="004A67F7"/>
    <w:rsid w:val="004B2C9F"/>
    <w:rsid w:val="004C12C5"/>
    <w:rsid w:val="004F0828"/>
    <w:rsid w:val="00502334"/>
    <w:rsid w:val="00516425"/>
    <w:rsid w:val="00516A7C"/>
    <w:rsid w:val="00540043"/>
    <w:rsid w:val="005450A8"/>
    <w:rsid w:val="005532D2"/>
    <w:rsid w:val="0056442A"/>
    <w:rsid w:val="005A79BD"/>
    <w:rsid w:val="005B4343"/>
    <w:rsid w:val="005B6125"/>
    <w:rsid w:val="005E211F"/>
    <w:rsid w:val="005E4A78"/>
    <w:rsid w:val="005F5A3B"/>
    <w:rsid w:val="00632793"/>
    <w:rsid w:val="00637928"/>
    <w:rsid w:val="00650CC0"/>
    <w:rsid w:val="006522CA"/>
    <w:rsid w:val="006527B7"/>
    <w:rsid w:val="00667BB9"/>
    <w:rsid w:val="00674409"/>
    <w:rsid w:val="006855CE"/>
    <w:rsid w:val="0069089B"/>
    <w:rsid w:val="00690EE9"/>
    <w:rsid w:val="0069424A"/>
    <w:rsid w:val="0069456F"/>
    <w:rsid w:val="00796AA7"/>
    <w:rsid w:val="007A0D76"/>
    <w:rsid w:val="007A3A1A"/>
    <w:rsid w:val="007A4B04"/>
    <w:rsid w:val="007C42FD"/>
    <w:rsid w:val="007C7CE8"/>
    <w:rsid w:val="0083786B"/>
    <w:rsid w:val="00840EC8"/>
    <w:rsid w:val="00867652"/>
    <w:rsid w:val="008B45F7"/>
    <w:rsid w:val="008B4608"/>
    <w:rsid w:val="008E3357"/>
    <w:rsid w:val="008F3740"/>
    <w:rsid w:val="009312D4"/>
    <w:rsid w:val="009321DD"/>
    <w:rsid w:val="009363D3"/>
    <w:rsid w:val="009607F6"/>
    <w:rsid w:val="0097387C"/>
    <w:rsid w:val="00983026"/>
    <w:rsid w:val="00987307"/>
    <w:rsid w:val="00990B98"/>
    <w:rsid w:val="009A3FD0"/>
    <w:rsid w:val="009C737F"/>
    <w:rsid w:val="009D5A4F"/>
    <w:rsid w:val="009F1527"/>
    <w:rsid w:val="009F1657"/>
    <w:rsid w:val="00A076EE"/>
    <w:rsid w:val="00A07E44"/>
    <w:rsid w:val="00A338C6"/>
    <w:rsid w:val="00A77501"/>
    <w:rsid w:val="00A841CC"/>
    <w:rsid w:val="00AB65DC"/>
    <w:rsid w:val="00AC7B9B"/>
    <w:rsid w:val="00AE0BDA"/>
    <w:rsid w:val="00AE5E87"/>
    <w:rsid w:val="00AF3930"/>
    <w:rsid w:val="00B03E1C"/>
    <w:rsid w:val="00B14882"/>
    <w:rsid w:val="00B9074A"/>
    <w:rsid w:val="00B90BC9"/>
    <w:rsid w:val="00BA6CEF"/>
    <w:rsid w:val="00BB1C6C"/>
    <w:rsid w:val="00BB3E01"/>
    <w:rsid w:val="00BC3809"/>
    <w:rsid w:val="00BD5C2E"/>
    <w:rsid w:val="00BE0463"/>
    <w:rsid w:val="00BE5199"/>
    <w:rsid w:val="00BF3D10"/>
    <w:rsid w:val="00C0538C"/>
    <w:rsid w:val="00C11E60"/>
    <w:rsid w:val="00C26E2C"/>
    <w:rsid w:val="00C31FA9"/>
    <w:rsid w:val="00C3441A"/>
    <w:rsid w:val="00C42DE0"/>
    <w:rsid w:val="00C465FE"/>
    <w:rsid w:val="00C52F27"/>
    <w:rsid w:val="00C52F5F"/>
    <w:rsid w:val="00C633BC"/>
    <w:rsid w:val="00C82D78"/>
    <w:rsid w:val="00CA213F"/>
    <w:rsid w:val="00CA7880"/>
    <w:rsid w:val="00CB2297"/>
    <w:rsid w:val="00CD2AF6"/>
    <w:rsid w:val="00CD3719"/>
    <w:rsid w:val="00CE6BFC"/>
    <w:rsid w:val="00D04AEC"/>
    <w:rsid w:val="00D20871"/>
    <w:rsid w:val="00D223C2"/>
    <w:rsid w:val="00D36284"/>
    <w:rsid w:val="00D77BE7"/>
    <w:rsid w:val="00D83932"/>
    <w:rsid w:val="00D9545C"/>
    <w:rsid w:val="00DA1271"/>
    <w:rsid w:val="00DB1C7F"/>
    <w:rsid w:val="00DC6EA0"/>
    <w:rsid w:val="00DF52D8"/>
    <w:rsid w:val="00E1294C"/>
    <w:rsid w:val="00E2654B"/>
    <w:rsid w:val="00E65C62"/>
    <w:rsid w:val="00E86B26"/>
    <w:rsid w:val="00EA3D22"/>
    <w:rsid w:val="00EB14B1"/>
    <w:rsid w:val="00EC1E5F"/>
    <w:rsid w:val="00EC5F59"/>
    <w:rsid w:val="00EE0789"/>
    <w:rsid w:val="00EE0E31"/>
    <w:rsid w:val="00EE1877"/>
    <w:rsid w:val="00EF16B4"/>
    <w:rsid w:val="00F101C4"/>
    <w:rsid w:val="00F14AD4"/>
    <w:rsid w:val="00F264CD"/>
    <w:rsid w:val="00F5601C"/>
    <w:rsid w:val="00F711EA"/>
    <w:rsid w:val="00F86EC5"/>
    <w:rsid w:val="00F931AF"/>
    <w:rsid w:val="00FA198C"/>
    <w:rsid w:val="00F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C59BE8-56B5-4359-A3B9-12F0859C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C6EA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DC6EA0"/>
    <w:pPr>
      <w:ind w:left="556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C6EA0"/>
    <w:rPr>
      <w:sz w:val="21"/>
      <w:szCs w:val="21"/>
    </w:rPr>
  </w:style>
  <w:style w:type="paragraph" w:styleId="ListParagraph">
    <w:name w:val="List Paragraph"/>
    <w:basedOn w:val="Normal"/>
    <w:uiPriority w:val="1"/>
    <w:qFormat/>
    <w:rsid w:val="00DC6EA0"/>
    <w:pPr>
      <w:ind w:left="1496" w:hanging="360"/>
    </w:pPr>
  </w:style>
  <w:style w:type="paragraph" w:customStyle="1" w:styleId="TableParagraph">
    <w:name w:val="Table Paragraph"/>
    <w:basedOn w:val="Normal"/>
    <w:uiPriority w:val="1"/>
    <w:qFormat/>
    <w:rsid w:val="00DC6EA0"/>
  </w:style>
  <w:style w:type="paragraph" w:styleId="Header">
    <w:name w:val="header"/>
    <w:basedOn w:val="Normal"/>
    <w:link w:val="HeaderChar"/>
    <w:uiPriority w:val="99"/>
    <w:semiHidden/>
    <w:unhideWhenUsed/>
    <w:rsid w:val="00516A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6A7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516A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6A7C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805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115/PVP2010-256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ijfatigue.2024.1086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Dr.S.M.Ganesan</dc:creator>
  <cp:lastModifiedBy>Ganesan S M</cp:lastModifiedBy>
  <cp:revision>4</cp:revision>
  <cp:lastPrinted>2020-10-09T07:33:00Z</cp:lastPrinted>
  <dcterms:created xsi:type="dcterms:W3CDTF">2026-03-16T09:53:00Z</dcterms:created>
  <dcterms:modified xsi:type="dcterms:W3CDTF">2026-05-12T11:53:00Z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2019-08-30T00:00:00Z</vt:filetime>
  </property>
  <property fmtid="{D5CDD505-2E9C-101B-9397-08002B2CF9AE}" pid="3" name="GrammarlyDocumentId">
    <vt:lpwstr>3dea9e42-2436-4093-b00e-391bca5d592b</vt:lpwstr>
  </property>
</Properties>
</file>